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80" w:rsidRPr="00E60A4B" w:rsidRDefault="00C5441E" w:rsidP="00015B80">
      <w:pPr>
        <w:jc w:val="center"/>
        <w:rPr>
          <w:rFonts w:ascii="Times New Roman" w:hAnsi="Times New Roman" w:cs="Times New Roman"/>
          <w:b/>
          <w:color w:val="0070C0"/>
        </w:rPr>
      </w:pPr>
      <w:r w:rsidRPr="00E60A4B">
        <w:rPr>
          <w:rFonts w:ascii="Times New Roman" w:hAnsi="Times New Roman" w:cs="Times New Roman"/>
          <w:b/>
          <w:color w:val="0070C0"/>
        </w:rPr>
        <w:t>Colloqu</w:t>
      </w:r>
      <w:r w:rsidR="00015B80" w:rsidRPr="00E60A4B">
        <w:rPr>
          <w:rFonts w:ascii="Times New Roman" w:hAnsi="Times New Roman" w:cs="Times New Roman"/>
          <w:b/>
          <w:color w:val="0070C0"/>
        </w:rPr>
        <w:t>e</w:t>
      </w:r>
      <w:r w:rsidR="00A63434">
        <w:rPr>
          <w:rFonts w:ascii="Times New Roman" w:hAnsi="Times New Roman" w:cs="Times New Roman"/>
          <w:b/>
          <w:color w:val="0070C0"/>
        </w:rPr>
        <w:t xml:space="preserve"> </w:t>
      </w:r>
      <w:r w:rsidRPr="00E60A4B">
        <w:rPr>
          <w:rFonts w:ascii="Times New Roman" w:hAnsi="Times New Roman" w:cs="Times New Roman"/>
          <w:b/>
          <w:color w:val="0070C0"/>
        </w:rPr>
        <w:t>Données massives</w:t>
      </w:r>
      <w:r w:rsidR="00015B80" w:rsidRPr="00E60A4B">
        <w:rPr>
          <w:rFonts w:ascii="Times New Roman" w:hAnsi="Times New Roman" w:cs="Times New Roman"/>
          <w:b/>
          <w:color w:val="0070C0"/>
        </w:rPr>
        <w:t xml:space="preserve"> et santé publique</w:t>
      </w:r>
    </w:p>
    <w:p w:rsidR="00015B80" w:rsidRPr="00E60A4B" w:rsidRDefault="00015B80">
      <w:pPr>
        <w:rPr>
          <w:rFonts w:ascii="Times New Roman" w:hAnsi="Times New Roman" w:cs="Times New Roman"/>
        </w:rPr>
      </w:pPr>
    </w:p>
    <w:p w:rsidR="00015B80" w:rsidRPr="00E60A4B" w:rsidRDefault="00015B80">
      <w:pPr>
        <w:rPr>
          <w:rFonts w:ascii="Times New Roman" w:hAnsi="Times New Roman" w:cs="Times New Roman"/>
        </w:rPr>
      </w:pPr>
    </w:p>
    <w:p w:rsidR="00114746" w:rsidRPr="002722DD" w:rsidRDefault="00114746" w:rsidP="00015B80">
      <w:pPr>
        <w:rPr>
          <w:rFonts w:ascii="Times New Roman" w:hAnsi="Times New Roman" w:cs="Times New Roman"/>
          <w:b/>
          <w:color w:val="000000" w:themeColor="text1"/>
          <w:u w:val="single"/>
        </w:rPr>
      </w:pPr>
      <w:r w:rsidRPr="002722DD">
        <w:rPr>
          <w:rFonts w:ascii="Times New Roman" w:hAnsi="Times New Roman" w:cs="Times New Roman"/>
          <w:b/>
          <w:color w:val="000000" w:themeColor="text1"/>
          <w:u w:val="single"/>
        </w:rPr>
        <w:t>Responsables scientifiques :</w:t>
      </w:r>
    </w:p>
    <w:p w:rsidR="00114746" w:rsidRPr="002722DD" w:rsidRDefault="00114746" w:rsidP="00015B80">
      <w:pPr>
        <w:rPr>
          <w:rFonts w:ascii="Times New Roman" w:hAnsi="Times New Roman" w:cs="Times New Roman"/>
          <w:color w:val="000000" w:themeColor="text1"/>
        </w:rPr>
      </w:pPr>
      <w:r w:rsidRPr="002722DD">
        <w:rPr>
          <w:rFonts w:ascii="Times New Roman" w:hAnsi="Times New Roman" w:cs="Times New Roman"/>
          <w:color w:val="000000" w:themeColor="text1"/>
        </w:rPr>
        <w:t xml:space="preserve">Margo </w:t>
      </w:r>
      <w:r w:rsidRPr="000B2EF3">
        <w:rPr>
          <w:rFonts w:ascii="Times New Roman" w:hAnsi="Times New Roman" w:cs="Times New Roman"/>
          <w:smallCaps/>
          <w:color w:val="000000" w:themeColor="text1"/>
        </w:rPr>
        <w:t xml:space="preserve">Bernelin </w:t>
      </w:r>
      <w:r w:rsidRPr="002722DD">
        <w:rPr>
          <w:rFonts w:ascii="Times New Roman" w:hAnsi="Times New Roman" w:cs="Times New Roman"/>
          <w:color w:val="000000" w:themeColor="text1"/>
        </w:rPr>
        <w:t xml:space="preserve">et Sonia </w:t>
      </w:r>
      <w:r w:rsidRPr="000B2EF3">
        <w:rPr>
          <w:rFonts w:ascii="Times New Roman" w:hAnsi="Times New Roman" w:cs="Times New Roman"/>
          <w:smallCaps/>
          <w:color w:val="000000" w:themeColor="text1"/>
        </w:rPr>
        <w:t>Desmoulin-Canselier</w:t>
      </w:r>
    </w:p>
    <w:p w:rsidR="00114746" w:rsidRPr="002722DD" w:rsidRDefault="00114746" w:rsidP="00015B80">
      <w:pPr>
        <w:rPr>
          <w:rFonts w:ascii="Times New Roman" w:hAnsi="Times New Roman" w:cs="Times New Roman"/>
          <w:i/>
          <w:color w:val="000000" w:themeColor="text1"/>
          <w:u w:val="single"/>
        </w:rPr>
      </w:pPr>
    </w:p>
    <w:p w:rsidR="00015B80" w:rsidRPr="002722DD" w:rsidRDefault="00E60A4B" w:rsidP="00015B80">
      <w:pPr>
        <w:rPr>
          <w:rFonts w:ascii="Times New Roman" w:hAnsi="Times New Roman" w:cs="Times New Roman"/>
          <w:b/>
          <w:color w:val="000000" w:themeColor="text1"/>
          <w:u w:val="single"/>
        </w:rPr>
      </w:pPr>
      <w:r w:rsidRPr="002722DD">
        <w:rPr>
          <w:rFonts w:ascii="Times New Roman" w:hAnsi="Times New Roman" w:cs="Times New Roman"/>
          <w:b/>
          <w:color w:val="000000" w:themeColor="text1"/>
          <w:u w:val="single"/>
        </w:rPr>
        <w:t>Date</w:t>
      </w:r>
      <w:r w:rsidR="00015B80" w:rsidRPr="002722DD">
        <w:rPr>
          <w:rFonts w:ascii="Times New Roman" w:hAnsi="Times New Roman" w:cs="Times New Roman"/>
          <w:b/>
          <w:color w:val="000000" w:themeColor="text1"/>
          <w:u w:val="single"/>
        </w:rPr>
        <w:t xml:space="preserve"> : </w:t>
      </w:r>
    </w:p>
    <w:p w:rsidR="00015B80" w:rsidRPr="005433AF" w:rsidRDefault="00015B80" w:rsidP="00015B80">
      <w:pPr>
        <w:rPr>
          <w:rFonts w:ascii="Times New Roman" w:hAnsi="Times New Roman" w:cs="Times New Roman"/>
          <w:color w:val="000000" w:themeColor="text1"/>
        </w:rPr>
      </w:pPr>
      <w:r w:rsidRPr="005433AF">
        <w:rPr>
          <w:rFonts w:ascii="Times New Roman" w:hAnsi="Times New Roman" w:cs="Times New Roman"/>
          <w:color w:val="000000" w:themeColor="text1"/>
        </w:rPr>
        <w:t>25 avril</w:t>
      </w:r>
      <w:r w:rsidR="00C5441E" w:rsidRPr="005433AF">
        <w:rPr>
          <w:rFonts w:ascii="Times New Roman" w:hAnsi="Times New Roman" w:cs="Times New Roman"/>
          <w:color w:val="000000" w:themeColor="text1"/>
        </w:rPr>
        <w:t xml:space="preserve"> </w:t>
      </w:r>
      <w:r w:rsidR="005433AF" w:rsidRPr="005433AF">
        <w:rPr>
          <w:rFonts w:ascii="Times New Roman" w:hAnsi="Times New Roman" w:cs="Times New Roman"/>
          <w:color w:val="000000" w:themeColor="text1"/>
        </w:rPr>
        <w:t>2019</w:t>
      </w:r>
    </w:p>
    <w:p w:rsidR="00C5441E" w:rsidRPr="002722DD" w:rsidRDefault="00C5441E" w:rsidP="00015B80">
      <w:pPr>
        <w:rPr>
          <w:rFonts w:ascii="Times New Roman" w:hAnsi="Times New Roman" w:cs="Times New Roman"/>
          <w:i/>
          <w:color w:val="000000" w:themeColor="text1"/>
        </w:rPr>
      </w:pPr>
    </w:p>
    <w:p w:rsidR="00E60A4B" w:rsidRPr="002722DD" w:rsidRDefault="00E60A4B" w:rsidP="00015B80">
      <w:pPr>
        <w:rPr>
          <w:rFonts w:ascii="Times New Roman" w:hAnsi="Times New Roman" w:cs="Times New Roman"/>
          <w:b/>
          <w:color w:val="000000" w:themeColor="text1"/>
          <w:u w:val="single"/>
        </w:rPr>
      </w:pPr>
      <w:r w:rsidRPr="002722DD">
        <w:rPr>
          <w:rFonts w:ascii="Times New Roman" w:hAnsi="Times New Roman" w:cs="Times New Roman"/>
          <w:b/>
          <w:color w:val="000000" w:themeColor="text1"/>
          <w:u w:val="single"/>
        </w:rPr>
        <w:t>Lieux :</w:t>
      </w:r>
    </w:p>
    <w:p w:rsidR="00E60A4B" w:rsidRPr="002722DD" w:rsidRDefault="00E60A4B" w:rsidP="00015B80">
      <w:pPr>
        <w:rPr>
          <w:rFonts w:ascii="Times New Roman" w:hAnsi="Times New Roman" w:cs="Times New Roman"/>
          <w:color w:val="000000" w:themeColor="text1"/>
        </w:rPr>
      </w:pPr>
      <w:r w:rsidRPr="002722DD">
        <w:rPr>
          <w:rFonts w:ascii="Times New Roman" w:hAnsi="Times New Roman" w:cs="Times New Roman"/>
          <w:color w:val="000000" w:themeColor="text1"/>
        </w:rPr>
        <w:t xml:space="preserve">Nantes : MSH Ange Guépin </w:t>
      </w:r>
    </w:p>
    <w:p w:rsidR="009A1CBA" w:rsidRPr="002722DD" w:rsidRDefault="009A1CBA" w:rsidP="00015B80">
      <w:pPr>
        <w:rPr>
          <w:rFonts w:ascii="Times New Roman" w:hAnsi="Times New Roman" w:cs="Times New Roman"/>
          <w:i/>
          <w:color w:val="000000" w:themeColor="text1"/>
        </w:rPr>
      </w:pPr>
    </w:p>
    <w:p w:rsidR="009A1CBA" w:rsidRPr="002722DD" w:rsidRDefault="009A1CBA" w:rsidP="00015B80">
      <w:pPr>
        <w:rPr>
          <w:rFonts w:ascii="Times New Roman" w:hAnsi="Times New Roman" w:cs="Times New Roman"/>
          <w:b/>
          <w:color w:val="000000" w:themeColor="text1"/>
          <w:u w:val="single"/>
        </w:rPr>
      </w:pPr>
      <w:r w:rsidRPr="002722DD">
        <w:rPr>
          <w:rFonts w:ascii="Times New Roman" w:hAnsi="Times New Roman" w:cs="Times New Roman"/>
          <w:b/>
          <w:color w:val="000000" w:themeColor="text1"/>
          <w:u w:val="single"/>
        </w:rPr>
        <w:t>Langue :</w:t>
      </w:r>
    </w:p>
    <w:p w:rsidR="009A1CBA" w:rsidRPr="002722DD" w:rsidRDefault="009A1CBA" w:rsidP="00015B80">
      <w:pPr>
        <w:rPr>
          <w:rFonts w:ascii="Times New Roman" w:hAnsi="Times New Roman" w:cs="Times New Roman"/>
          <w:color w:val="000000" w:themeColor="text1"/>
        </w:rPr>
      </w:pPr>
      <w:r w:rsidRPr="002722DD">
        <w:rPr>
          <w:rFonts w:ascii="Times New Roman" w:hAnsi="Times New Roman" w:cs="Times New Roman"/>
          <w:color w:val="000000" w:themeColor="text1"/>
        </w:rPr>
        <w:t>Français</w:t>
      </w:r>
    </w:p>
    <w:p w:rsidR="00E60A4B" w:rsidRPr="002722DD" w:rsidRDefault="00E60A4B" w:rsidP="00015B80">
      <w:pPr>
        <w:rPr>
          <w:rFonts w:ascii="Times New Roman" w:hAnsi="Times New Roman" w:cs="Times New Roman"/>
          <w:i/>
          <w:color w:val="000000" w:themeColor="text1"/>
        </w:rPr>
      </w:pPr>
    </w:p>
    <w:p w:rsidR="009A1CBA" w:rsidRPr="002722DD" w:rsidRDefault="009A1CBA" w:rsidP="00015B80">
      <w:pPr>
        <w:rPr>
          <w:rFonts w:ascii="Times New Roman" w:hAnsi="Times New Roman" w:cs="Times New Roman"/>
          <w:b/>
          <w:color w:val="000000" w:themeColor="text1"/>
          <w:u w:val="single"/>
        </w:rPr>
      </w:pPr>
      <w:r w:rsidRPr="002722DD">
        <w:rPr>
          <w:rFonts w:ascii="Times New Roman" w:hAnsi="Times New Roman" w:cs="Times New Roman"/>
          <w:b/>
          <w:color w:val="000000" w:themeColor="text1"/>
          <w:u w:val="single"/>
        </w:rPr>
        <w:t>Accès :</w:t>
      </w:r>
    </w:p>
    <w:p w:rsidR="009A1CBA" w:rsidRDefault="009A1CBA" w:rsidP="00015B80">
      <w:pPr>
        <w:rPr>
          <w:rFonts w:ascii="Times New Roman" w:hAnsi="Times New Roman" w:cs="Times New Roman"/>
          <w:color w:val="000000" w:themeColor="text1"/>
        </w:rPr>
      </w:pPr>
      <w:r w:rsidRPr="002722DD">
        <w:rPr>
          <w:rFonts w:ascii="Times New Roman" w:hAnsi="Times New Roman" w:cs="Times New Roman"/>
          <w:color w:val="000000" w:themeColor="text1"/>
        </w:rPr>
        <w:t>Colloque ouvert à tous les publics intéressés</w:t>
      </w:r>
    </w:p>
    <w:p w:rsidR="006D336C" w:rsidRPr="002722DD" w:rsidRDefault="006D336C" w:rsidP="00015B80">
      <w:pPr>
        <w:rPr>
          <w:rFonts w:ascii="Times New Roman" w:hAnsi="Times New Roman" w:cs="Times New Roman"/>
          <w:color w:val="000000" w:themeColor="text1"/>
        </w:rPr>
      </w:pPr>
    </w:p>
    <w:p w:rsidR="009A1CBA" w:rsidRPr="002722DD" w:rsidRDefault="009A1CBA" w:rsidP="00015B80">
      <w:pPr>
        <w:rPr>
          <w:rFonts w:ascii="Times New Roman" w:hAnsi="Times New Roman" w:cs="Times New Roman"/>
          <w:i/>
          <w:color w:val="000000" w:themeColor="text1"/>
        </w:rPr>
      </w:pPr>
    </w:p>
    <w:p w:rsidR="00015B80" w:rsidRPr="006D336C" w:rsidRDefault="00E60A4B" w:rsidP="006D336C">
      <w:pPr>
        <w:jc w:val="center"/>
        <w:rPr>
          <w:rFonts w:ascii="Times New Roman" w:hAnsi="Times New Roman" w:cs="Times New Roman"/>
          <w:b/>
          <w:i/>
          <w:color w:val="000000" w:themeColor="text1"/>
        </w:rPr>
      </w:pPr>
      <w:r w:rsidRPr="006D336C">
        <w:rPr>
          <w:rFonts w:ascii="Times New Roman" w:hAnsi="Times New Roman" w:cs="Times New Roman"/>
          <w:b/>
          <w:i/>
          <w:color w:val="000000" w:themeColor="text1"/>
          <w:u w:val="single"/>
        </w:rPr>
        <w:t>Argumentaire du colloque</w:t>
      </w:r>
    </w:p>
    <w:p w:rsidR="00015B80" w:rsidRDefault="00015B80" w:rsidP="00015B80">
      <w:pPr>
        <w:rPr>
          <w:rFonts w:ascii="Times New Roman" w:hAnsi="Times New Roman" w:cs="Times New Roman"/>
          <w:color w:val="000000" w:themeColor="text1"/>
        </w:rPr>
      </w:pPr>
    </w:p>
    <w:p w:rsidR="006D336C" w:rsidRPr="002722DD" w:rsidRDefault="006D336C" w:rsidP="00015B80">
      <w:pPr>
        <w:rPr>
          <w:rFonts w:ascii="Times New Roman" w:hAnsi="Times New Roman" w:cs="Times New Roman"/>
          <w:color w:val="000000" w:themeColor="text1"/>
        </w:rPr>
      </w:pPr>
    </w:p>
    <w:p w:rsidR="00252AD9" w:rsidRPr="00F636B1" w:rsidRDefault="003065D1" w:rsidP="006A391E">
      <w:pPr>
        <w:ind w:firstLine="708"/>
        <w:jc w:val="both"/>
        <w:rPr>
          <w:rFonts w:ascii="Times New Roman" w:hAnsi="Times New Roman" w:cs="Times New Roman"/>
          <w:color w:val="000000" w:themeColor="text1"/>
        </w:rPr>
      </w:pPr>
      <w:r w:rsidRPr="00F636B1">
        <w:rPr>
          <w:rFonts w:ascii="Times New Roman" w:hAnsi="Times New Roman" w:cs="Times New Roman"/>
          <w:color w:val="000000" w:themeColor="text1"/>
        </w:rPr>
        <w:t>« La médecine de demain ne sera pas la même que celle d’aujourd’hui : prédictive, personnalisée, numérique, elle devra sans cesse s’adapter aux nouveaux enjeux et aux nouvelles technologies »</w:t>
      </w:r>
      <w:r w:rsidRPr="00F636B1">
        <w:rPr>
          <w:rStyle w:val="Appelnotedebasdep"/>
          <w:rFonts w:ascii="Times New Roman" w:hAnsi="Times New Roman" w:cs="Times New Roman"/>
          <w:color w:val="000000" w:themeColor="text1"/>
        </w:rPr>
        <w:footnoteReference w:id="1"/>
      </w:r>
      <w:r w:rsidRPr="00F636B1">
        <w:rPr>
          <w:rFonts w:ascii="Times New Roman" w:hAnsi="Times New Roman" w:cs="Times New Roman"/>
          <w:color w:val="000000" w:themeColor="text1"/>
        </w:rPr>
        <w:t xml:space="preserve">. C’est par cette phrase que la Stratégie nationale de santé 2018-2022 présentée par le Ministère des solidarités et de la santé indique vouloir faire de l’introduction du numérique en santé et notamment des </w:t>
      </w:r>
      <w:r w:rsidR="00037ED5" w:rsidRPr="00F636B1">
        <w:rPr>
          <w:rFonts w:ascii="Times New Roman" w:hAnsi="Times New Roman" w:cs="Times New Roman"/>
          <w:i/>
          <w:color w:val="000000" w:themeColor="text1"/>
        </w:rPr>
        <w:t>données massives</w:t>
      </w:r>
      <w:r w:rsidRPr="00F636B1">
        <w:rPr>
          <w:rFonts w:ascii="Times New Roman" w:hAnsi="Times New Roman" w:cs="Times New Roman"/>
          <w:color w:val="000000" w:themeColor="text1"/>
        </w:rPr>
        <w:t xml:space="preserve"> l’avenir de la santé publique.</w:t>
      </w:r>
      <w:r w:rsidR="0045717A" w:rsidRPr="00F636B1">
        <w:rPr>
          <w:rFonts w:ascii="Times New Roman" w:hAnsi="Times New Roman" w:cs="Times New Roman"/>
          <w:color w:val="000000" w:themeColor="text1"/>
        </w:rPr>
        <w:t xml:space="preserve"> </w:t>
      </w:r>
      <w:r w:rsidR="00E60A4B" w:rsidRPr="00F636B1">
        <w:rPr>
          <w:rFonts w:ascii="Times New Roman" w:hAnsi="Times New Roman" w:cs="Times New Roman"/>
          <w:color w:val="000000" w:themeColor="text1"/>
        </w:rPr>
        <w:t>Ce faisant, elle entend positionner la France dans un mouvement global. Le développement d’outils algorithmiques exploitant le</w:t>
      </w:r>
      <w:r w:rsidR="00E46CDD" w:rsidRPr="00F636B1">
        <w:rPr>
          <w:rFonts w:ascii="Times New Roman" w:hAnsi="Times New Roman" w:cs="Times New Roman"/>
          <w:color w:val="000000" w:themeColor="text1"/>
        </w:rPr>
        <w:t>s</w:t>
      </w:r>
      <w:r w:rsidR="00E60A4B" w:rsidRPr="00F636B1">
        <w:rPr>
          <w:rFonts w:ascii="Times New Roman" w:hAnsi="Times New Roman" w:cs="Times New Roman"/>
          <w:color w:val="000000" w:themeColor="text1"/>
        </w:rPr>
        <w:t xml:space="preserve"> </w:t>
      </w:r>
      <w:r w:rsidR="00E46CDD" w:rsidRPr="00F636B1">
        <w:rPr>
          <w:rFonts w:ascii="Times New Roman" w:hAnsi="Times New Roman" w:cs="Times New Roman"/>
          <w:i/>
          <w:color w:val="000000" w:themeColor="text1"/>
        </w:rPr>
        <w:t>B</w:t>
      </w:r>
      <w:r w:rsidR="00E60A4B" w:rsidRPr="00F636B1">
        <w:rPr>
          <w:rFonts w:ascii="Times New Roman" w:hAnsi="Times New Roman" w:cs="Times New Roman"/>
          <w:i/>
          <w:color w:val="000000" w:themeColor="text1"/>
        </w:rPr>
        <w:t>ig data</w:t>
      </w:r>
      <w:r w:rsidR="00E60A4B" w:rsidRPr="00F636B1">
        <w:rPr>
          <w:rFonts w:ascii="Times New Roman" w:hAnsi="Times New Roman" w:cs="Times New Roman"/>
          <w:color w:val="000000" w:themeColor="text1"/>
        </w:rPr>
        <w:t xml:space="preserve"> au service de la santé des populations constitue, en effet, une innovation phare de ce début de XXIe siècle</w:t>
      </w:r>
      <w:r w:rsidR="0045717A" w:rsidRPr="00F636B1">
        <w:rPr>
          <w:rFonts w:ascii="Times New Roman" w:hAnsi="Times New Roman" w:cs="Times New Roman"/>
          <w:color w:val="000000" w:themeColor="text1"/>
        </w:rPr>
        <w:t xml:space="preserve">. </w:t>
      </w:r>
      <w:r w:rsidR="006A391E" w:rsidRPr="00F636B1">
        <w:rPr>
          <w:rFonts w:ascii="Times New Roman" w:hAnsi="Times New Roman" w:cs="Times New Roman"/>
          <w:color w:val="000000" w:themeColor="text1"/>
        </w:rPr>
        <w:t>Elle</w:t>
      </w:r>
      <w:r w:rsidR="001D3184" w:rsidRPr="00F636B1">
        <w:rPr>
          <w:rFonts w:ascii="Times New Roman" w:hAnsi="Times New Roman" w:cs="Times New Roman"/>
          <w:color w:val="000000" w:themeColor="text1"/>
        </w:rPr>
        <w:t xml:space="preserve"> se combine avec la possibilité d’exploiter </w:t>
      </w:r>
      <w:r w:rsidR="009539CA" w:rsidRPr="00F636B1">
        <w:rPr>
          <w:rFonts w:ascii="Times New Roman" w:hAnsi="Times New Roman" w:cs="Times New Roman"/>
          <w:color w:val="000000" w:themeColor="text1"/>
        </w:rPr>
        <w:t xml:space="preserve">ensemble </w:t>
      </w:r>
      <w:r w:rsidR="001D3184" w:rsidRPr="00F636B1">
        <w:rPr>
          <w:rFonts w:ascii="Times New Roman" w:hAnsi="Times New Roman" w:cs="Times New Roman"/>
          <w:color w:val="000000" w:themeColor="text1"/>
        </w:rPr>
        <w:t xml:space="preserve">des bases de données </w:t>
      </w:r>
      <w:r w:rsidR="006A391E" w:rsidRPr="00F636B1">
        <w:rPr>
          <w:rFonts w:ascii="Times New Roman" w:hAnsi="Times New Roman" w:cs="Times New Roman"/>
          <w:color w:val="000000" w:themeColor="text1"/>
        </w:rPr>
        <w:t xml:space="preserve">publiques et des bases de données privées constituées </w:t>
      </w:r>
      <w:r w:rsidR="00175090" w:rsidRPr="00F636B1">
        <w:rPr>
          <w:rFonts w:ascii="Times New Roman" w:hAnsi="Times New Roman" w:cs="Times New Roman"/>
          <w:color w:val="000000" w:themeColor="text1"/>
        </w:rPr>
        <w:t xml:space="preserve">notamment </w:t>
      </w:r>
      <w:r w:rsidR="00B27181" w:rsidRPr="00F636B1">
        <w:rPr>
          <w:rFonts w:ascii="Times New Roman" w:hAnsi="Times New Roman" w:cs="Times New Roman"/>
          <w:color w:val="000000" w:themeColor="text1"/>
        </w:rPr>
        <w:t xml:space="preserve">par la collecte de données </w:t>
      </w:r>
      <w:r w:rsidR="00175090" w:rsidRPr="00F636B1">
        <w:rPr>
          <w:rFonts w:ascii="Times New Roman" w:hAnsi="Times New Roman" w:cs="Times New Roman"/>
          <w:color w:val="000000" w:themeColor="text1"/>
        </w:rPr>
        <w:t>issue</w:t>
      </w:r>
      <w:r w:rsidR="009539CA" w:rsidRPr="00F636B1">
        <w:rPr>
          <w:rFonts w:ascii="Times New Roman" w:hAnsi="Times New Roman" w:cs="Times New Roman"/>
          <w:color w:val="000000" w:themeColor="text1"/>
        </w:rPr>
        <w:t>s</w:t>
      </w:r>
      <w:r w:rsidR="00B27181" w:rsidRPr="00F636B1">
        <w:rPr>
          <w:rFonts w:ascii="Times New Roman" w:hAnsi="Times New Roman" w:cs="Times New Roman"/>
          <w:color w:val="000000" w:themeColor="text1"/>
        </w:rPr>
        <w:t xml:space="preserve"> </w:t>
      </w:r>
      <w:r w:rsidR="009539CA" w:rsidRPr="00F636B1">
        <w:rPr>
          <w:rFonts w:ascii="Times New Roman" w:hAnsi="Times New Roman" w:cs="Times New Roman"/>
          <w:color w:val="000000" w:themeColor="text1"/>
        </w:rPr>
        <w:t>d’</w:t>
      </w:r>
      <w:r w:rsidR="006A391E" w:rsidRPr="00F636B1">
        <w:rPr>
          <w:rFonts w:ascii="Times New Roman" w:hAnsi="Times New Roman" w:cs="Times New Roman"/>
          <w:color w:val="000000" w:themeColor="text1"/>
        </w:rPr>
        <w:t>objets connectés. Les données alors exploitées peuvent être très diverses</w:t>
      </w:r>
      <w:r w:rsidR="00175090" w:rsidRPr="00F636B1">
        <w:rPr>
          <w:rFonts w:ascii="Times New Roman" w:hAnsi="Times New Roman" w:cs="Times New Roman"/>
          <w:color w:val="000000" w:themeColor="text1"/>
        </w:rPr>
        <w:t> :</w:t>
      </w:r>
      <w:r w:rsidR="006A391E" w:rsidRPr="00F636B1">
        <w:rPr>
          <w:rFonts w:ascii="Times New Roman" w:hAnsi="Times New Roman" w:cs="Times New Roman"/>
          <w:color w:val="000000" w:themeColor="text1"/>
        </w:rPr>
        <w:t xml:space="preserve"> signaux biologiques, dépenses de santé, observance des traitements, facteurs environnementaux, habitudes de vie. </w:t>
      </w:r>
      <w:r w:rsidR="00981907" w:rsidRPr="00F636B1">
        <w:rPr>
          <w:rFonts w:ascii="Times New Roman" w:hAnsi="Times New Roman" w:cs="Times New Roman"/>
          <w:color w:val="000000" w:themeColor="text1"/>
        </w:rPr>
        <w:t xml:space="preserve">À ces capacités nouvelles </w:t>
      </w:r>
      <w:r w:rsidR="006A391E" w:rsidRPr="00F636B1">
        <w:rPr>
          <w:rFonts w:ascii="Times New Roman" w:hAnsi="Times New Roman" w:cs="Times New Roman"/>
          <w:color w:val="000000" w:themeColor="text1"/>
        </w:rPr>
        <w:t xml:space="preserve">de traitement </w:t>
      </w:r>
      <w:r w:rsidR="00981907" w:rsidRPr="00F636B1">
        <w:rPr>
          <w:rFonts w:ascii="Times New Roman" w:hAnsi="Times New Roman" w:cs="Times New Roman"/>
          <w:color w:val="000000" w:themeColor="text1"/>
        </w:rPr>
        <w:t>s’ajoutent</w:t>
      </w:r>
      <w:r w:rsidR="006A391E" w:rsidRPr="00F636B1">
        <w:rPr>
          <w:rFonts w:ascii="Times New Roman" w:hAnsi="Times New Roman" w:cs="Times New Roman"/>
          <w:color w:val="000000" w:themeColor="text1"/>
        </w:rPr>
        <w:t xml:space="preserve"> encore </w:t>
      </w:r>
      <w:r w:rsidR="00970D08" w:rsidRPr="00F636B1">
        <w:rPr>
          <w:rFonts w:ascii="Times New Roman" w:hAnsi="Times New Roman" w:cs="Times New Roman"/>
          <w:color w:val="000000" w:themeColor="text1"/>
        </w:rPr>
        <w:t xml:space="preserve">la possibilité de stocker un nombre toujours plus important de données. </w:t>
      </w:r>
      <w:r w:rsidR="00981907" w:rsidRPr="00F636B1">
        <w:rPr>
          <w:rFonts w:ascii="Times New Roman" w:hAnsi="Times New Roman" w:cs="Times New Roman"/>
          <w:color w:val="000000" w:themeColor="text1"/>
        </w:rPr>
        <w:t xml:space="preserve">Partant, </w:t>
      </w:r>
      <w:r w:rsidR="00EA599D" w:rsidRPr="00F636B1">
        <w:rPr>
          <w:rFonts w:ascii="Times New Roman" w:hAnsi="Times New Roman" w:cs="Times New Roman"/>
          <w:color w:val="000000" w:themeColor="text1"/>
        </w:rPr>
        <w:t>les discours des acteurs</w:t>
      </w:r>
      <w:r w:rsidR="00037ED5" w:rsidRPr="00F636B1">
        <w:rPr>
          <w:rFonts w:ascii="Times New Roman" w:hAnsi="Times New Roman" w:cs="Times New Roman"/>
          <w:color w:val="000000" w:themeColor="text1"/>
        </w:rPr>
        <w:t xml:space="preserve"> </w:t>
      </w:r>
      <w:r w:rsidR="004E3F89" w:rsidRPr="00F636B1">
        <w:rPr>
          <w:rFonts w:ascii="Times New Roman" w:hAnsi="Times New Roman" w:cs="Times New Roman"/>
          <w:color w:val="000000" w:themeColor="text1"/>
        </w:rPr>
        <w:t>publi</w:t>
      </w:r>
      <w:r w:rsidR="00EA599D" w:rsidRPr="00F636B1">
        <w:rPr>
          <w:rFonts w:ascii="Times New Roman" w:hAnsi="Times New Roman" w:cs="Times New Roman"/>
          <w:color w:val="000000" w:themeColor="text1"/>
        </w:rPr>
        <w:t>cs</w:t>
      </w:r>
      <w:r w:rsidR="004E3F89" w:rsidRPr="00F636B1">
        <w:rPr>
          <w:rFonts w:ascii="Times New Roman" w:hAnsi="Times New Roman" w:cs="Times New Roman"/>
          <w:color w:val="000000" w:themeColor="text1"/>
        </w:rPr>
        <w:t xml:space="preserve"> </w:t>
      </w:r>
      <w:r w:rsidR="00981907" w:rsidRPr="00F636B1">
        <w:rPr>
          <w:rFonts w:ascii="Times New Roman" w:hAnsi="Times New Roman" w:cs="Times New Roman"/>
          <w:color w:val="000000" w:themeColor="text1"/>
        </w:rPr>
        <w:t xml:space="preserve">sont positifs </w:t>
      </w:r>
      <w:r w:rsidR="00B27181" w:rsidRPr="00F636B1">
        <w:rPr>
          <w:rFonts w:ascii="Times New Roman" w:hAnsi="Times New Roman" w:cs="Times New Roman"/>
          <w:color w:val="000000" w:themeColor="text1"/>
        </w:rPr>
        <w:t xml:space="preserve">et </w:t>
      </w:r>
      <w:r w:rsidR="00981907" w:rsidRPr="00F636B1">
        <w:rPr>
          <w:rFonts w:ascii="Times New Roman" w:hAnsi="Times New Roman" w:cs="Times New Roman"/>
          <w:color w:val="000000" w:themeColor="text1"/>
        </w:rPr>
        <w:t>énon</w:t>
      </w:r>
      <w:r w:rsidR="00B27181" w:rsidRPr="00F636B1">
        <w:rPr>
          <w:rFonts w:ascii="Times New Roman" w:hAnsi="Times New Roman" w:cs="Times New Roman"/>
          <w:color w:val="000000" w:themeColor="text1"/>
        </w:rPr>
        <w:t>cent</w:t>
      </w:r>
      <w:r w:rsidR="00EA599D" w:rsidRPr="00F636B1">
        <w:rPr>
          <w:rFonts w:ascii="Times New Roman" w:hAnsi="Times New Roman" w:cs="Times New Roman"/>
          <w:color w:val="000000" w:themeColor="text1"/>
        </w:rPr>
        <w:t xml:space="preserve"> que les recherches </w:t>
      </w:r>
      <w:r w:rsidR="00037ED5" w:rsidRPr="00F636B1">
        <w:rPr>
          <w:rFonts w:ascii="Times New Roman" w:hAnsi="Times New Roman" w:cs="Times New Roman"/>
          <w:color w:val="000000" w:themeColor="text1"/>
        </w:rPr>
        <w:t xml:space="preserve">menées sur </w:t>
      </w:r>
      <w:r w:rsidR="00981907" w:rsidRPr="00F636B1">
        <w:rPr>
          <w:rFonts w:ascii="Times New Roman" w:hAnsi="Times New Roman" w:cs="Times New Roman"/>
          <w:color w:val="000000" w:themeColor="text1"/>
        </w:rPr>
        <w:t xml:space="preserve">les </w:t>
      </w:r>
      <w:r w:rsidR="00037ED5" w:rsidRPr="00F636B1">
        <w:rPr>
          <w:rFonts w:ascii="Times New Roman" w:hAnsi="Times New Roman" w:cs="Times New Roman"/>
          <w:color w:val="000000" w:themeColor="text1"/>
        </w:rPr>
        <w:t>diverses données collectées d</w:t>
      </w:r>
      <w:r w:rsidR="00EA599D" w:rsidRPr="00F636B1">
        <w:rPr>
          <w:rFonts w:ascii="Times New Roman" w:hAnsi="Times New Roman" w:cs="Times New Roman"/>
          <w:color w:val="000000" w:themeColor="text1"/>
        </w:rPr>
        <w:t>evraient</w:t>
      </w:r>
      <w:r w:rsidR="00037ED5" w:rsidRPr="00F636B1">
        <w:rPr>
          <w:rFonts w:ascii="Times New Roman" w:hAnsi="Times New Roman" w:cs="Times New Roman"/>
          <w:color w:val="000000" w:themeColor="text1"/>
        </w:rPr>
        <w:t xml:space="preserve"> permettre de proposer de nouveaux plans de prévention en santé, des traitement</w:t>
      </w:r>
      <w:r w:rsidR="00EB05B3" w:rsidRPr="00F636B1">
        <w:rPr>
          <w:rFonts w:ascii="Times New Roman" w:hAnsi="Times New Roman" w:cs="Times New Roman"/>
          <w:color w:val="000000" w:themeColor="text1"/>
        </w:rPr>
        <w:t>s</w:t>
      </w:r>
      <w:r w:rsidR="00037ED5" w:rsidRPr="00F636B1">
        <w:rPr>
          <w:rFonts w:ascii="Times New Roman" w:hAnsi="Times New Roman" w:cs="Times New Roman"/>
          <w:color w:val="000000" w:themeColor="text1"/>
        </w:rPr>
        <w:t xml:space="preserve"> mieux ciblés pour les patients, </w:t>
      </w:r>
      <w:r w:rsidR="00E46CDD" w:rsidRPr="00F636B1">
        <w:rPr>
          <w:rFonts w:ascii="Times New Roman" w:hAnsi="Times New Roman" w:cs="Times New Roman"/>
          <w:color w:val="000000" w:themeColor="text1"/>
        </w:rPr>
        <w:t>et</w:t>
      </w:r>
      <w:r w:rsidR="00037ED5" w:rsidRPr="00F636B1">
        <w:rPr>
          <w:rFonts w:ascii="Times New Roman" w:hAnsi="Times New Roman" w:cs="Times New Roman"/>
          <w:color w:val="000000" w:themeColor="text1"/>
        </w:rPr>
        <w:t xml:space="preserve"> d’ouvrir des voies de recherche insoupçonnées utiles en santé publique. Par exemple, dan</w:t>
      </w:r>
      <w:r w:rsidR="00EB05B3" w:rsidRPr="00F636B1">
        <w:rPr>
          <w:rFonts w:ascii="Times New Roman" w:hAnsi="Times New Roman" w:cs="Times New Roman"/>
          <w:color w:val="000000" w:themeColor="text1"/>
        </w:rPr>
        <w:t xml:space="preserve">s le domaine de la cancérologie, </w:t>
      </w:r>
      <w:r w:rsidR="00037ED5" w:rsidRPr="00F636B1">
        <w:rPr>
          <w:rFonts w:ascii="Times New Roman" w:hAnsi="Times New Roman" w:cs="Times New Roman"/>
          <w:color w:val="000000" w:themeColor="text1"/>
        </w:rPr>
        <w:t xml:space="preserve">l’utilisation des </w:t>
      </w:r>
      <w:r w:rsidR="00037ED5" w:rsidRPr="00F636B1">
        <w:rPr>
          <w:rFonts w:ascii="Times New Roman" w:hAnsi="Times New Roman" w:cs="Times New Roman"/>
          <w:i/>
          <w:color w:val="000000" w:themeColor="text1"/>
        </w:rPr>
        <w:t>Big data</w:t>
      </w:r>
      <w:r w:rsidR="00037ED5" w:rsidRPr="00F636B1">
        <w:rPr>
          <w:rFonts w:ascii="Times New Roman" w:hAnsi="Times New Roman" w:cs="Times New Roman"/>
          <w:color w:val="000000" w:themeColor="text1"/>
        </w:rPr>
        <w:t xml:space="preserve"> doit permettre d’anticiper la surven</w:t>
      </w:r>
      <w:r w:rsidR="00D36C19" w:rsidRPr="00F636B1">
        <w:rPr>
          <w:rFonts w:ascii="Times New Roman" w:hAnsi="Times New Roman" w:cs="Times New Roman"/>
          <w:color w:val="000000" w:themeColor="text1"/>
        </w:rPr>
        <w:t>u</w:t>
      </w:r>
      <w:r w:rsidR="00037ED5" w:rsidRPr="00F636B1">
        <w:rPr>
          <w:rFonts w:ascii="Times New Roman" w:hAnsi="Times New Roman" w:cs="Times New Roman"/>
          <w:color w:val="000000" w:themeColor="text1"/>
        </w:rPr>
        <w:t>e de certains cancer</w:t>
      </w:r>
      <w:r w:rsidR="00EB05B3" w:rsidRPr="00F636B1">
        <w:rPr>
          <w:rFonts w:ascii="Times New Roman" w:hAnsi="Times New Roman" w:cs="Times New Roman"/>
          <w:color w:val="000000" w:themeColor="text1"/>
        </w:rPr>
        <w:t>s</w:t>
      </w:r>
      <w:r w:rsidR="004E3F89" w:rsidRPr="00F636B1">
        <w:rPr>
          <w:rFonts w:ascii="Times New Roman" w:hAnsi="Times New Roman" w:cs="Times New Roman"/>
          <w:color w:val="000000" w:themeColor="text1"/>
        </w:rPr>
        <w:t xml:space="preserve"> en mettant en lumière de nouveaux facteurs de risques</w:t>
      </w:r>
      <w:r w:rsidR="00037ED5" w:rsidRPr="00F636B1">
        <w:rPr>
          <w:rStyle w:val="Appelnotedebasdep"/>
          <w:rFonts w:ascii="Times New Roman" w:hAnsi="Times New Roman" w:cs="Times New Roman"/>
          <w:color w:val="000000" w:themeColor="text1"/>
        </w:rPr>
        <w:footnoteReference w:id="2"/>
      </w:r>
      <w:r w:rsidR="00037ED5" w:rsidRPr="00F636B1">
        <w:rPr>
          <w:rFonts w:ascii="Times New Roman" w:hAnsi="Times New Roman" w:cs="Times New Roman"/>
          <w:color w:val="000000" w:themeColor="text1"/>
        </w:rPr>
        <w:t xml:space="preserve">. </w:t>
      </w:r>
      <w:r w:rsidR="0068683D" w:rsidRPr="00F636B1">
        <w:rPr>
          <w:rFonts w:ascii="Times New Roman" w:hAnsi="Times New Roman" w:cs="Times New Roman"/>
          <w:color w:val="000000" w:themeColor="text1"/>
        </w:rPr>
        <w:t xml:space="preserve">Les données des hôpitaux </w:t>
      </w:r>
      <w:r w:rsidR="000A4DF1" w:rsidRPr="00F636B1">
        <w:rPr>
          <w:rFonts w:ascii="Times New Roman" w:hAnsi="Times New Roman" w:cs="Times New Roman"/>
          <w:color w:val="000000" w:themeColor="text1"/>
        </w:rPr>
        <w:t>sont, elles</w:t>
      </w:r>
      <w:r w:rsidR="0068683D" w:rsidRPr="00F636B1">
        <w:rPr>
          <w:rFonts w:ascii="Times New Roman" w:hAnsi="Times New Roman" w:cs="Times New Roman"/>
          <w:color w:val="000000" w:themeColor="text1"/>
        </w:rPr>
        <w:t xml:space="preserve">, </w:t>
      </w:r>
      <w:r w:rsidR="000A4DF1" w:rsidRPr="00F636B1">
        <w:rPr>
          <w:rFonts w:ascii="Times New Roman" w:hAnsi="Times New Roman" w:cs="Times New Roman"/>
          <w:color w:val="000000" w:themeColor="text1"/>
        </w:rPr>
        <w:t>utilisées afin</w:t>
      </w:r>
      <w:r w:rsidR="0068683D" w:rsidRPr="00F636B1">
        <w:rPr>
          <w:rFonts w:ascii="Times New Roman" w:hAnsi="Times New Roman" w:cs="Times New Roman"/>
          <w:color w:val="000000" w:themeColor="text1"/>
        </w:rPr>
        <w:t xml:space="preserve"> d’appréhender et de suivre la dissémination des staphylocoques en milieu hospitalier pour proposer des stratégies de lutte contre la bactérie. </w:t>
      </w:r>
      <w:r w:rsidR="00406AA0" w:rsidRPr="00F636B1">
        <w:rPr>
          <w:rFonts w:ascii="Times New Roman" w:hAnsi="Times New Roman" w:cs="Times New Roman"/>
          <w:color w:val="000000" w:themeColor="text1"/>
        </w:rPr>
        <w:t xml:space="preserve">Le recueil de données </w:t>
      </w:r>
      <w:r w:rsidR="00125091" w:rsidRPr="00F636B1">
        <w:rPr>
          <w:rFonts w:ascii="Times New Roman" w:hAnsi="Times New Roman" w:cs="Times New Roman"/>
          <w:color w:val="000000" w:themeColor="text1"/>
        </w:rPr>
        <w:t>devrait</w:t>
      </w:r>
      <w:r w:rsidR="00406AA0" w:rsidRPr="00F636B1">
        <w:rPr>
          <w:rFonts w:ascii="Times New Roman" w:hAnsi="Times New Roman" w:cs="Times New Roman"/>
          <w:color w:val="000000" w:themeColor="text1"/>
        </w:rPr>
        <w:t xml:space="preserve"> encore </w:t>
      </w:r>
      <w:r w:rsidR="00125091" w:rsidRPr="00F636B1">
        <w:rPr>
          <w:rFonts w:ascii="Times New Roman" w:hAnsi="Times New Roman" w:cs="Times New Roman"/>
          <w:color w:val="000000" w:themeColor="text1"/>
        </w:rPr>
        <w:t xml:space="preserve">pouvoir </w:t>
      </w:r>
      <w:r w:rsidR="00406AA0" w:rsidRPr="00F636B1">
        <w:rPr>
          <w:rFonts w:ascii="Times New Roman" w:hAnsi="Times New Roman" w:cs="Times New Roman"/>
          <w:color w:val="000000" w:themeColor="text1"/>
        </w:rPr>
        <w:t>jouer un rôle en matière de pha</w:t>
      </w:r>
      <w:r w:rsidR="00970D08" w:rsidRPr="00F636B1">
        <w:rPr>
          <w:rFonts w:ascii="Times New Roman" w:hAnsi="Times New Roman" w:cs="Times New Roman"/>
          <w:color w:val="000000" w:themeColor="text1"/>
        </w:rPr>
        <w:t>r</w:t>
      </w:r>
      <w:r w:rsidR="00406AA0" w:rsidRPr="00F636B1">
        <w:rPr>
          <w:rFonts w:ascii="Times New Roman" w:hAnsi="Times New Roman" w:cs="Times New Roman"/>
          <w:color w:val="000000" w:themeColor="text1"/>
        </w:rPr>
        <w:t>macovigilance, voire de matériovigilance, notamment pour centraliser les évènements indésirables</w:t>
      </w:r>
      <w:r w:rsidR="00294F83" w:rsidRPr="00F636B1">
        <w:rPr>
          <w:rFonts w:ascii="Times New Roman" w:hAnsi="Times New Roman" w:cs="Times New Roman"/>
          <w:color w:val="000000" w:themeColor="text1"/>
        </w:rPr>
        <w:t>,</w:t>
      </w:r>
      <w:r w:rsidR="00406AA0" w:rsidRPr="00F636B1">
        <w:rPr>
          <w:rFonts w:ascii="Times New Roman" w:hAnsi="Times New Roman" w:cs="Times New Roman"/>
          <w:color w:val="000000" w:themeColor="text1"/>
        </w:rPr>
        <w:t xml:space="preserve"> identifier et mesurer les risques d’un médicament ou d’un dispositif médical, </w:t>
      </w:r>
      <w:r w:rsidR="00406AA0" w:rsidRPr="00F636B1">
        <w:rPr>
          <w:rFonts w:ascii="Times New Roman" w:hAnsi="Times New Roman" w:cs="Times New Roman"/>
          <w:color w:val="000000" w:themeColor="text1"/>
        </w:rPr>
        <w:lastRenderedPageBreak/>
        <w:t>conduisant à son retrait du marché</w:t>
      </w:r>
      <w:r w:rsidR="00EA599D" w:rsidRPr="00F636B1">
        <w:rPr>
          <w:rStyle w:val="Appelnotedebasdep"/>
          <w:rFonts w:ascii="Times New Roman" w:hAnsi="Times New Roman" w:cs="Times New Roman"/>
          <w:color w:val="000000" w:themeColor="text1"/>
        </w:rPr>
        <w:footnoteReference w:id="3"/>
      </w:r>
      <w:r w:rsidR="00406AA0" w:rsidRPr="00F636B1">
        <w:rPr>
          <w:rFonts w:ascii="Times New Roman" w:hAnsi="Times New Roman" w:cs="Times New Roman"/>
          <w:color w:val="000000" w:themeColor="text1"/>
        </w:rPr>
        <w:t xml:space="preserve">. </w:t>
      </w:r>
      <w:r w:rsidR="00801E3B" w:rsidRPr="00F636B1">
        <w:rPr>
          <w:rFonts w:ascii="Times New Roman" w:hAnsi="Times New Roman" w:cs="Times New Roman"/>
          <w:color w:val="000000" w:themeColor="text1"/>
        </w:rPr>
        <w:t>En somme</w:t>
      </w:r>
      <w:r w:rsidR="00037ED5" w:rsidRPr="00F636B1">
        <w:rPr>
          <w:rFonts w:ascii="Times New Roman" w:hAnsi="Times New Roman" w:cs="Times New Roman"/>
          <w:color w:val="000000" w:themeColor="text1"/>
        </w:rPr>
        <w:t>, l’introduction des données massives en s</w:t>
      </w:r>
      <w:r w:rsidR="003413E9" w:rsidRPr="00F636B1">
        <w:rPr>
          <w:rFonts w:ascii="Times New Roman" w:hAnsi="Times New Roman" w:cs="Times New Roman"/>
          <w:color w:val="000000" w:themeColor="text1"/>
        </w:rPr>
        <w:t xml:space="preserve">anté publique </w:t>
      </w:r>
      <w:r w:rsidR="00E46CDD" w:rsidRPr="00F636B1">
        <w:rPr>
          <w:rFonts w:ascii="Times New Roman" w:hAnsi="Times New Roman" w:cs="Times New Roman"/>
          <w:color w:val="000000" w:themeColor="text1"/>
        </w:rPr>
        <w:t>renouvelle</w:t>
      </w:r>
      <w:r w:rsidR="00AD04BF" w:rsidRPr="00F636B1">
        <w:rPr>
          <w:rFonts w:ascii="Times New Roman" w:hAnsi="Times New Roman" w:cs="Times New Roman"/>
          <w:color w:val="000000" w:themeColor="text1"/>
        </w:rPr>
        <w:t>rait</w:t>
      </w:r>
      <w:r w:rsidR="00E46CDD" w:rsidRPr="00F636B1">
        <w:rPr>
          <w:rFonts w:ascii="Times New Roman" w:hAnsi="Times New Roman" w:cs="Times New Roman"/>
          <w:color w:val="000000" w:themeColor="text1"/>
        </w:rPr>
        <w:t xml:space="preserve"> ce</w:t>
      </w:r>
      <w:r w:rsidR="00252AD9" w:rsidRPr="00F636B1">
        <w:rPr>
          <w:rFonts w:ascii="Times New Roman" w:hAnsi="Times New Roman" w:cs="Times New Roman"/>
          <w:color w:val="000000" w:themeColor="text1"/>
        </w:rPr>
        <w:t>tte</w:t>
      </w:r>
      <w:r w:rsidR="00E46CDD" w:rsidRPr="00F636B1">
        <w:rPr>
          <w:rFonts w:ascii="Times New Roman" w:hAnsi="Times New Roman" w:cs="Times New Roman"/>
          <w:color w:val="000000" w:themeColor="text1"/>
        </w:rPr>
        <w:t xml:space="preserve"> discipline centenaire.</w:t>
      </w:r>
      <w:r w:rsidR="00981907" w:rsidRPr="00F636B1">
        <w:rPr>
          <w:rFonts w:ascii="Times New Roman" w:hAnsi="Times New Roman" w:cs="Times New Roman"/>
          <w:color w:val="000000" w:themeColor="text1"/>
        </w:rPr>
        <w:t xml:space="preserve"> </w:t>
      </w:r>
    </w:p>
    <w:p w:rsidR="008806F2" w:rsidRPr="00F636B1" w:rsidRDefault="00E46CDD" w:rsidP="00175090">
      <w:pPr>
        <w:ind w:firstLine="708"/>
        <w:jc w:val="both"/>
        <w:rPr>
          <w:rFonts w:ascii="Times New Roman" w:hAnsi="Times New Roman" w:cs="Times New Roman"/>
          <w:color w:val="000000" w:themeColor="text1"/>
        </w:rPr>
      </w:pPr>
      <w:r w:rsidRPr="00F636B1">
        <w:rPr>
          <w:rFonts w:ascii="Times New Roman" w:hAnsi="Times New Roman" w:cs="Times New Roman"/>
          <w:color w:val="000000" w:themeColor="text1"/>
        </w:rPr>
        <w:t>Quelles sont les implications d’une telle évolution ? Quelle</w:t>
      </w:r>
      <w:r w:rsidR="003413E9" w:rsidRPr="00F636B1">
        <w:rPr>
          <w:rFonts w:ascii="Times New Roman" w:hAnsi="Times New Roman" w:cs="Times New Roman"/>
          <w:color w:val="000000" w:themeColor="text1"/>
        </w:rPr>
        <w:t xml:space="preserve"> reformulation du champ de </w:t>
      </w:r>
      <w:r w:rsidR="00154E2F" w:rsidRPr="00F636B1">
        <w:rPr>
          <w:rFonts w:ascii="Times New Roman" w:hAnsi="Times New Roman" w:cs="Times New Roman"/>
          <w:color w:val="000000" w:themeColor="text1"/>
        </w:rPr>
        <w:t>la santé publique</w:t>
      </w:r>
      <w:r w:rsidRPr="00F636B1">
        <w:rPr>
          <w:rFonts w:ascii="Times New Roman" w:hAnsi="Times New Roman" w:cs="Times New Roman"/>
          <w:color w:val="000000" w:themeColor="text1"/>
        </w:rPr>
        <w:t xml:space="preserve"> en découle ? L</w:t>
      </w:r>
      <w:r w:rsidR="00801E3B" w:rsidRPr="00F636B1">
        <w:rPr>
          <w:rFonts w:ascii="Times New Roman" w:hAnsi="Times New Roman" w:cs="Times New Roman"/>
          <w:color w:val="000000" w:themeColor="text1"/>
        </w:rPr>
        <w:t xml:space="preserve">’introduction des </w:t>
      </w:r>
      <w:r w:rsidR="003413E9" w:rsidRPr="00F636B1">
        <w:rPr>
          <w:rFonts w:ascii="Times New Roman" w:hAnsi="Times New Roman" w:cs="Times New Roman"/>
          <w:color w:val="000000" w:themeColor="text1"/>
        </w:rPr>
        <w:t xml:space="preserve">données massives </w:t>
      </w:r>
      <w:r w:rsidRPr="00F636B1">
        <w:rPr>
          <w:rFonts w:ascii="Times New Roman" w:hAnsi="Times New Roman" w:cs="Times New Roman"/>
          <w:color w:val="000000" w:themeColor="text1"/>
        </w:rPr>
        <w:t>induit</w:t>
      </w:r>
      <w:r w:rsidR="003413E9" w:rsidRPr="00F636B1">
        <w:rPr>
          <w:rFonts w:ascii="Times New Roman" w:hAnsi="Times New Roman" w:cs="Times New Roman"/>
          <w:color w:val="000000" w:themeColor="text1"/>
        </w:rPr>
        <w:t xml:space="preserve">-elle </w:t>
      </w:r>
      <w:r w:rsidRPr="00F636B1">
        <w:rPr>
          <w:rFonts w:ascii="Times New Roman" w:hAnsi="Times New Roman" w:cs="Times New Roman"/>
          <w:color w:val="000000" w:themeColor="text1"/>
        </w:rPr>
        <w:t>une rupture ou</w:t>
      </w:r>
      <w:r w:rsidR="003413E9" w:rsidRPr="00F636B1">
        <w:rPr>
          <w:rFonts w:ascii="Times New Roman" w:hAnsi="Times New Roman" w:cs="Times New Roman"/>
          <w:color w:val="000000" w:themeColor="text1"/>
        </w:rPr>
        <w:t xml:space="preserve"> une continuité</w:t>
      </w:r>
      <w:r w:rsidR="00AD04BF" w:rsidRPr="00F636B1">
        <w:rPr>
          <w:rFonts w:ascii="Times New Roman" w:hAnsi="Times New Roman" w:cs="Times New Roman"/>
          <w:color w:val="000000" w:themeColor="text1"/>
        </w:rPr>
        <w:t xml:space="preserve"> pour les pratiques en la matière</w:t>
      </w:r>
      <w:r w:rsidR="003413E9" w:rsidRPr="00F636B1">
        <w:rPr>
          <w:rFonts w:ascii="Times New Roman" w:hAnsi="Times New Roman" w:cs="Times New Roman"/>
          <w:color w:val="000000" w:themeColor="text1"/>
        </w:rPr>
        <w:t xml:space="preserve"> ? </w:t>
      </w:r>
      <w:r w:rsidRPr="00F636B1">
        <w:rPr>
          <w:rFonts w:ascii="Times New Roman" w:hAnsi="Times New Roman" w:cs="Times New Roman"/>
          <w:color w:val="000000" w:themeColor="text1"/>
        </w:rPr>
        <w:t xml:space="preserve">L’évolution décrite dans la Stratégie nationale de santé 2018-2022 </w:t>
      </w:r>
      <w:r w:rsidR="003413E9" w:rsidRPr="00F636B1">
        <w:rPr>
          <w:rFonts w:ascii="Times New Roman" w:hAnsi="Times New Roman" w:cs="Times New Roman"/>
          <w:color w:val="000000" w:themeColor="text1"/>
        </w:rPr>
        <w:t>renvo</w:t>
      </w:r>
      <w:r w:rsidRPr="00F636B1">
        <w:rPr>
          <w:rFonts w:ascii="Times New Roman" w:hAnsi="Times New Roman" w:cs="Times New Roman"/>
          <w:color w:val="000000" w:themeColor="text1"/>
        </w:rPr>
        <w:t xml:space="preserve">ie </w:t>
      </w:r>
      <w:r w:rsidR="007713DE" w:rsidRPr="00F636B1">
        <w:rPr>
          <w:rFonts w:ascii="Times New Roman" w:hAnsi="Times New Roman" w:cs="Times New Roman"/>
          <w:color w:val="000000" w:themeColor="text1"/>
        </w:rPr>
        <w:t>résolument</w:t>
      </w:r>
      <w:r w:rsidR="00F76A4C" w:rsidRPr="00F636B1">
        <w:rPr>
          <w:rFonts w:ascii="Times New Roman" w:hAnsi="Times New Roman" w:cs="Times New Roman"/>
          <w:color w:val="000000" w:themeColor="text1"/>
        </w:rPr>
        <w:t xml:space="preserve"> au passé </w:t>
      </w:r>
      <w:r w:rsidRPr="00F636B1">
        <w:rPr>
          <w:rFonts w:ascii="Times New Roman" w:hAnsi="Times New Roman" w:cs="Times New Roman"/>
          <w:color w:val="000000" w:themeColor="text1"/>
        </w:rPr>
        <w:t>les</w:t>
      </w:r>
      <w:r w:rsidR="00F76A4C" w:rsidRPr="00F636B1">
        <w:rPr>
          <w:rFonts w:ascii="Times New Roman" w:hAnsi="Times New Roman" w:cs="Times New Roman"/>
          <w:color w:val="000000" w:themeColor="text1"/>
        </w:rPr>
        <w:t xml:space="preserve"> première</w:t>
      </w:r>
      <w:r w:rsidR="00701AB2" w:rsidRPr="00F636B1">
        <w:rPr>
          <w:rFonts w:ascii="Times New Roman" w:hAnsi="Times New Roman" w:cs="Times New Roman"/>
          <w:color w:val="000000" w:themeColor="text1"/>
        </w:rPr>
        <w:t>s</w:t>
      </w:r>
      <w:r w:rsidR="00F76A4C" w:rsidRPr="00F636B1">
        <w:rPr>
          <w:rFonts w:ascii="Times New Roman" w:hAnsi="Times New Roman" w:cs="Times New Roman"/>
          <w:color w:val="000000" w:themeColor="text1"/>
        </w:rPr>
        <w:t xml:space="preserve"> définition</w:t>
      </w:r>
      <w:r w:rsidR="00701AB2" w:rsidRPr="00F636B1">
        <w:rPr>
          <w:rFonts w:ascii="Times New Roman" w:hAnsi="Times New Roman" w:cs="Times New Roman"/>
          <w:color w:val="000000" w:themeColor="text1"/>
        </w:rPr>
        <w:t>s</w:t>
      </w:r>
      <w:r w:rsidR="00F76A4C" w:rsidRPr="00F636B1">
        <w:rPr>
          <w:rFonts w:ascii="Times New Roman" w:hAnsi="Times New Roman" w:cs="Times New Roman"/>
          <w:color w:val="000000" w:themeColor="text1"/>
        </w:rPr>
        <w:t xml:space="preserve"> </w:t>
      </w:r>
      <w:r w:rsidR="00701AB2" w:rsidRPr="00F636B1">
        <w:rPr>
          <w:rFonts w:ascii="Times New Roman" w:hAnsi="Times New Roman" w:cs="Times New Roman"/>
          <w:color w:val="000000" w:themeColor="text1"/>
        </w:rPr>
        <w:t>de la santé publique</w:t>
      </w:r>
      <w:r w:rsidRPr="00F636B1">
        <w:rPr>
          <w:rFonts w:ascii="Times New Roman" w:hAnsi="Times New Roman" w:cs="Times New Roman"/>
          <w:color w:val="000000" w:themeColor="text1"/>
        </w:rPr>
        <w:t xml:space="preserve">, axées sur l’hygiène, telle que celle d’Eugène Gautrez, </w:t>
      </w:r>
      <w:r w:rsidR="00701AB2" w:rsidRPr="00F636B1">
        <w:rPr>
          <w:rFonts w:ascii="Times New Roman" w:hAnsi="Times New Roman" w:cs="Times New Roman"/>
          <w:color w:val="000000" w:themeColor="text1"/>
        </w:rPr>
        <w:t xml:space="preserve">qui </w:t>
      </w:r>
      <w:r w:rsidR="00F76A4C" w:rsidRPr="00F636B1">
        <w:rPr>
          <w:rFonts w:ascii="Times New Roman" w:hAnsi="Times New Roman" w:cs="Times New Roman"/>
          <w:color w:val="000000" w:themeColor="text1"/>
        </w:rPr>
        <w:t xml:space="preserve">faisait d’elle </w:t>
      </w:r>
      <w:r w:rsidR="00015B80" w:rsidRPr="00F636B1">
        <w:rPr>
          <w:rFonts w:ascii="Times New Roman" w:hAnsi="Times New Roman" w:cs="Times New Roman"/>
          <w:color w:val="000000" w:themeColor="text1"/>
        </w:rPr>
        <w:t>« l’application aux intérêts collectifs, et non plus au</w:t>
      </w:r>
      <w:r w:rsidR="003065D1" w:rsidRPr="00F636B1">
        <w:rPr>
          <w:rFonts w:ascii="Times New Roman" w:hAnsi="Times New Roman" w:cs="Times New Roman"/>
          <w:color w:val="000000" w:themeColor="text1"/>
        </w:rPr>
        <w:t>x</w:t>
      </w:r>
      <w:r w:rsidR="00015B80" w:rsidRPr="00F636B1">
        <w:rPr>
          <w:rFonts w:ascii="Times New Roman" w:hAnsi="Times New Roman" w:cs="Times New Roman"/>
          <w:color w:val="000000" w:themeColor="text1"/>
        </w:rPr>
        <w:t xml:space="preserve"> seul</w:t>
      </w:r>
      <w:r w:rsidR="003065D1" w:rsidRPr="00F636B1">
        <w:rPr>
          <w:rFonts w:ascii="Times New Roman" w:hAnsi="Times New Roman" w:cs="Times New Roman"/>
          <w:color w:val="000000" w:themeColor="text1"/>
        </w:rPr>
        <w:t>s</w:t>
      </w:r>
      <w:r w:rsidR="00015B80" w:rsidRPr="00F636B1">
        <w:rPr>
          <w:rFonts w:ascii="Times New Roman" w:hAnsi="Times New Roman" w:cs="Times New Roman"/>
          <w:color w:val="000000" w:themeColor="text1"/>
        </w:rPr>
        <w:t xml:space="preserve"> individus des mesures édictées par l’hygiène en ce qui concerne ses rapports avec le monde extérieur »</w:t>
      </w:r>
      <w:r w:rsidR="00015B80" w:rsidRPr="00F636B1">
        <w:rPr>
          <w:rStyle w:val="Appelnotedebasdep"/>
          <w:rFonts w:ascii="Times New Roman" w:hAnsi="Times New Roman" w:cs="Times New Roman"/>
          <w:color w:val="000000" w:themeColor="text1"/>
        </w:rPr>
        <w:footnoteReference w:id="4"/>
      </w:r>
      <w:r w:rsidR="00015B80" w:rsidRPr="00F636B1">
        <w:rPr>
          <w:rFonts w:ascii="Times New Roman" w:hAnsi="Times New Roman" w:cs="Times New Roman"/>
          <w:color w:val="000000" w:themeColor="text1"/>
        </w:rPr>
        <w:t xml:space="preserve">. </w:t>
      </w:r>
      <w:r w:rsidR="00701AB2" w:rsidRPr="00F636B1">
        <w:rPr>
          <w:rFonts w:ascii="Times New Roman" w:hAnsi="Times New Roman" w:cs="Times New Roman"/>
          <w:color w:val="000000" w:themeColor="text1"/>
        </w:rPr>
        <w:t>La santé publique est devenue par la suite</w:t>
      </w:r>
      <w:r w:rsidR="00015B80" w:rsidRPr="00F636B1">
        <w:rPr>
          <w:rFonts w:ascii="Times New Roman" w:hAnsi="Times New Roman" w:cs="Times New Roman"/>
          <w:color w:val="000000" w:themeColor="text1"/>
        </w:rPr>
        <w:t xml:space="preserve"> « la science et l’art de prévenir les maladies, de prolonger la vie, de promouvoir la santé et l’efficacité physique à travers les efforts coordonnés de la communauté pour l’assainissement de l’environnement, le contrôle des infections de la population, l’éducation de l’individu aux principes d’hygiène personnelle, l’organisation des services médicaux et infirmiers pour le diagnostic précoce et le traitement préventif de</w:t>
      </w:r>
      <w:r w:rsidR="001E050E" w:rsidRPr="00F636B1">
        <w:rPr>
          <w:rFonts w:ascii="Times New Roman" w:hAnsi="Times New Roman" w:cs="Times New Roman"/>
          <w:color w:val="000000" w:themeColor="text1"/>
        </w:rPr>
        <w:t>s pathologies, le développement</w:t>
      </w:r>
      <w:r w:rsidR="00015B80" w:rsidRPr="00F636B1">
        <w:rPr>
          <w:rFonts w:ascii="Times New Roman" w:hAnsi="Times New Roman" w:cs="Times New Roman"/>
          <w:color w:val="000000" w:themeColor="text1"/>
        </w:rPr>
        <w:t xml:space="preserve"> des dispositifs sociaux qui assureront à chacun un niveau de vie adéquat pour le maintien de la santé »</w:t>
      </w:r>
      <w:r w:rsidR="00015B80" w:rsidRPr="00F636B1">
        <w:rPr>
          <w:rStyle w:val="Appelnotedebasdep"/>
          <w:rFonts w:ascii="Times New Roman" w:hAnsi="Times New Roman" w:cs="Times New Roman"/>
          <w:color w:val="000000" w:themeColor="text1"/>
        </w:rPr>
        <w:footnoteReference w:id="5"/>
      </w:r>
      <w:r w:rsidR="00015B80" w:rsidRPr="00F636B1">
        <w:rPr>
          <w:rFonts w:ascii="Times New Roman" w:hAnsi="Times New Roman" w:cs="Times New Roman"/>
          <w:color w:val="000000" w:themeColor="text1"/>
        </w:rPr>
        <w:t xml:space="preserve">. </w:t>
      </w:r>
      <w:r w:rsidR="00701AB2" w:rsidRPr="00F636B1">
        <w:rPr>
          <w:rFonts w:ascii="Times New Roman" w:hAnsi="Times New Roman" w:cs="Times New Roman"/>
          <w:color w:val="000000" w:themeColor="text1"/>
        </w:rPr>
        <w:t>L</w:t>
      </w:r>
      <w:r w:rsidR="001D3184" w:rsidRPr="00F636B1">
        <w:rPr>
          <w:rFonts w:ascii="Times New Roman" w:hAnsi="Times New Roman" w:cs="Times New Roman"/>
          <w:color w:val="000000" w:themeColor="text1"/>
        </w:rPr>
        <w:t xml:space="preserve">’utilisation </w:t>
      </w:r>
      <w:r w:rsidR="003413E9" w:rsidRPr="00F636B1">
        <w:rPr>
          <w:rFonts w:ascii="Times New Roman" w:hAnsi="Times New Roman" w:cs="Times New Roman"/>
          <w:color w:val="000000" w:themeColor="text1"/>
        </w:rPr>
        <w:t>des données massives en</w:t>
      </w:r>
      <w:r w:rsidR="00701AB2" w:rsidRPr="00F636B1">
        <w:rPr>
          <w:rFonts w:ascii="Times New Roman" w:hAnsi="Times New Roman" w:cs="Times New Roman"/>
          <w:color w:val="000000" w:themeColor="text1"/>
        </w:rPr>
        <w:t xml:space="preserve"> santé publique</w:t>
      </w:r>
      <w:r w:rsidR="00D72552" w:rsidRPr="00F636B1">
        <w:rPr>
          <w:rFonts w:ascii="Times New Roman" w:hAnsi="Times New Roman" w:cs="Times New Roman"/>
          <w:color w:val="000000" w:themeColor="text1"/>
        </w:rPr>
        <w:t>,</w:t>
      </w:r>
      <w:r w:rsidR="00701AB2" w:rsidRPr="00F636B1">
        <w:rPr>
          <w:rFonts w:ascii="Times New Roman" w:hAnsi="Times New Roman" w:cs="Times New Roman"/>
          <w:color w:val="000000" w:themeColor="text1"/>
        </w:rPr>
        <w:t xml:space="preserve"> telle que </w:t>
      </w:r>
      <w:r w:rsidR="00AD04BF" w:rsidRPr="00F636B1">
        <w:rPr>
          <w:rFonts w:ascii="Times New Roman" w:hAnsi="Times New Roman" w:cs="Times New Roman"/>
          <w:color w:val="000000" w:themeColor="text1"/>
        </w:rPr>
        <w:t>décrite dans les discours</w:t>
      </w:r>
      <w:r w:rsidR="00D72552" w:rsidRPr="00F636B1">
        <w:rPr>
          <w:rFonts w:ascii="Times New Roman" w:hAnsi="Times New Roman" w:cs="Times New Roman"/>
          <w:color w:val="000000" w:themeColor="text1"/>
        </w:rPr>
        <w:t>,</w:t>
      </w:r>
      <w:r w:rsidR="00701AB2" w:rsidRPr="00F636B1">
        <w:rPr>
          <w:rFonts w:ascii="Times New Roman" w:hAnsi="Times New Roman" w:cs="Times New Roman"/>
          <w:color w:val="000000" w:themeColor="text1"/>
        </w:rPr>
        <w:t xml:space="preserve"> </w:t>
      </w:r>
      <w:r w:rsidR="00725CA3" w:rsidRPr="00F636B1">
        <w:rPr>
          <w:rFonts w:ascii="Times New Roman" w:hAnsi="Times New Roman" w:cs="Times New Roman"/>
          <w:color w:val="000000" w:themeColor="text1"/>
        </w:rPr>
        <w:t xml:space="preserve">pourrait offrir de nouveaux outils </w:t>
      </w:r>
      <w:r w:rsidR="00701AB2" w:rsidRPr="00F636B1">
        <w:rPr>
          <w:rFonts w:ascii="Times New Roman" w:hAnsi="Times New Roman" w:cs="Times New Roman"/>
          <w:color w:val="000000" w:themeColor="text1"/>
        </w:rPr>
        <w:t xml:space="preserve">pour parvenir aux objectifs </w:t>
      </w:r>
      <w:r w:rsidR="009539CA" w:rsidRPr="00F636B1">
        <w:rPr>
          <w:rFonts w:ascii="Times New Roman" w:hAnsi="Times New Roman" w:cs="Times New Roman"/>
          <w:color w:val="000000" w:themeColor="text1"/>
        </w:rPr>
        <w:t xml:space="preserve">ainsi </w:t>
      </w:r>
      <w:r w:rsidR="00701AB2" w:rsidRPr="00F636B1">
        <w:rPr>
          <w:rFonts w:ascii="Times New Roman" w:hAnsi="Times New Roman" w:cs="Times New Roman"/>
          <w:color w:val="000000" w:themeColor="text1"/>
        </w:rPr>
        <w:t>fixés</w:t>
      </w:r>
      <w:r w:rsidR="00701AB2" w:rsidRPr="00F636B1">
        <w:rPr>
          <w:rFonts w:ascii="Times New Roman" w:hAnsi="Times New Roman" w:cs="Times New Roman"/>
          <w:i/>
          <w:color w:val="000000" w:themeColor="text1"/>
        </w:rPr>
        <w:t>.</w:t>
      </w:r>
      <w:r w:rsidR="001D3184" w:rsidRPr="00F636B1">
        <w:rPr>
          <w:rFonts w:ascii="Times New Roman" w:hAnsi="Times New Roman" w:cs="Times New Roman"/>
          <w:i/>
          <w:color w:val="000000" w:themeColor="text1"/>
        </w:rPr>
        <w:t xml:space="preserve"> </w:t>
      </w:r>
      <w:r w:rsidR="006A391E" w:rsidRPr="00F636B1">
        <w:rPr>
          <w:rFonts w:ascii="Times New Roman" w:hAnsi="Times New Roman" w:cs="Times New Roman"/>
          <w:color w:val="000000" w:themeColor="text1"/>
        </w:rPr>
        <w:t>En effet, l</w:t>
      </w:r>
      <w:r w:rsidR="002D054D" w:rsidRPr="00F636B1">
        <w:rPr>
          <w:rFonts w:ascii="Times New Roman" w:hAnsi="Times New Roman" w:cs="Times New Roman"/>
          <w:color w:val="000000" w:themeColor="text1"/>
        </w:rPr>
        <w:t>e traitement des données permettrait</w:t>
      </w:r>
      <w:r w:rsidR="000E216B">
        <w:rPr>
          <w:rFonts w:ascii="Times New Roman" w:hAnsi="Times New Roman" w:cs="Times New Roman"/>
          <w:color w:val="000000" w:themeColor="text1"/>
        </w:rPr>
        <w:t>,</w:t>
      </w:r>
      <w:r w:rsidR="002D054D" w:rsidRPr="00F636B1">
        <w:rPr>
          <w:rFonts w:ascii="Times New Roman" w:hAnsi="Times New Roman" w:cs="Times New Roman"/>
          <w:color w:val="000000" w:themeColor="text1"/>
        </w:rPr>
        <w:t xml:space="preserve"> </w:t>
      </w:r>
      <w:r w:rsidR="00175090" w:rsidRPr="00F636B1">
        <w:rPr>
          <w:rFonts w:ascii="Times New Roman" w:hAnsi="Times New Roman" w:cs="Times New Roman"/>
          <w:color w:val="000000" w:themeColor="text1"/>
        </w:rPr>
        <w:t>notamment</w:t>
      </w:r>
      <w:r w:rsidR="000E216B">
        <w:rPr>
          <w:rFonts w:ascii="Times New Roman" w:hAnsi="Times New Roman" w:cs="Times New Roman"/>
          <w:color w:val="000000" w:themeColor="text1"/>
        </w:rPr>
        <w:t>,</w:t>
      </w:r>
      <w:r w:rsidR="002D054D" w:rsidRPr="00F636B1">
        <w:rPr>
          <w:rFonts w:ascii="Times New Roman" w:hAnsi="Times New Roman" w:cs="Times New Roman"/>
          <w:color w:val="000000" w:themeColor="text1"/>
        </w:rPr>
        <w:t xml:space="preserve"> d’établir des corrélations </w:t>
      </w:r>
      <w:r w:rsidR="00656A4D">
        <w:rPr>
          <w:rFonts w:ascii="Times New Roman" w:hAnsi="Times New Roman" w:cs="Times New Roman"/>
          <w:color w:val="000000" w:themeColor="text1"/>
        </w:rPr>
        <w:t>inattendues ou sous-exploitées</w:t>
      </w:r>
      <w:r w:rsidR="00453EC1">
        <w:rPr>
          <w:rFonts w:ascii="Times New Roman" w:hAnsi="Times New Roman" w:cs="Times New Roman"/>
          <w:color w:val="000000" w:themeColor="text1"/>
        </w:rPr>
        <w:t>,</w:t>
      </w:r>
      <w:r w:rsidR="002D054D" w:rsidRPr="00F636B1">
        <w:rPr>
          <w:rFonts w:ascii="Times New Roman" w:hAnsi="Times New Roman" w:cs="Times New Roman"/>
          <w:color w:val="000000" w:themeColor="text1"/>
        </w:rPr>
        <w:t xml:space="preserve"> </w:t>
      </w:r>
      <w:r w:rsidR="006A391E" w:rsidRPr="00F636B1">
        <w:rPr>
          <w:rFonts w:ascii="Times New Roman" w:hAnsi="Times New Roman" w:cs="Times New Roman"/>
          <w:color w:val="000000" w:themeColor="text1"/>
        </w:rPr>
        <w:t xml:space="preserve">lesquelles </w:t>
      </w:r>
      <w:r w:rsidR="002D054D" w:rsidRPr="00F636B1">
        <w:rPr>
          <w:rFonts w:ascii="Times New Roman" w:hAnsi="Times New Roman" w:cs="Times New Roman"/>
          <w:color w:val="000000" w:themeColor="text1"/>
        </w:rPr>
        <w:t>nourrir</w:t>
      </w:r>
      <w:r w:rsidR="00656A4D">
        <w:rPr>
          <w:rFonts w:ascii="Times New Roman" w:hAnsi="Times New Roman" w:cs="Times New Roman"/>
          <w:color w:val="000000" w:themeColor="text1"/>
        </w:rPr>
        <w:t>aient</w:t>
      </w:r>
      <w:r w:rsidR="002D054D" w:rsidRPr="00F636B1">
        <w:rPr>
          <w:rFonts w:ascii="Times New Roman" w:hAnsi="Times New Roman" w:cs="Times New Roman"/>
          <w:color w:val="000000" w:themeColor="text1"/>
        </w:rPr>
        <w:t xml:space="preserve"> </w:t>
      </w:r>
      <w:r w:rsidR="00656A4D">
        <w:rPr>
          <w:rFonts w:ascii="Times New Roman" w:hAnsi="Times New Roman" w:cs="Times New Roman"/>
          <w:color w:val="000000" w:themeColor="text1"/>
        </w:rPr>
        <w:t xml:space="preserve">la </w:t>
      </w:r>
      <w:r w:rsidR="002D054D" w:rsidRPr="00F636B1">
        <w:rPr>
          <w:rFonts w:ascii="Times New Roman" w:hAnsi="Times New Roman" w:cs="Times New Roman"/>
          <w:color w:val="000000" w:themeColor="text1"/>
        </w:rPr>
        <w:t xml:space="preserve">recherche </w:t>
      </w:r>
      <w:r w:rsidR="00453EC1">
        <w:rPr>
          <w:rFonts w:ascii="Times New Roman" w:hAnsi="Times New Roman" w:cs="Times New Roman"/>
          <w:color w:val="000000" w:themeColor="text1"/>
        </w:rPr>
        <w:t>en santé publique</w:t>
      </w:r>
      <w:r w:rsidR="00656A4D">
        <w:rPr>
          <w:rFonts w:ascii="Times New Roman" w:hAnsi="Times New Roman" w:cs="Times New Roman"/>
          <w:color w:val="000000" w:themeColor="text1"/>
        </w:rPr>
        <w:t>. On ne procéderait plus alors par confirmation (temporaire) ou infirmation d’une hypothèse déjà formulée.</w:t>
      </w:r>
      <w:r w:rsidR="006A391E" w:rsidRPr="00F636B1">
        <w:rPr>
          <w:rFonts w:ascii="Times New Roman" w:hAnsi="Times New Roman" w:cs="Times New Roman"/>
          <w:color w:val="000000" w:themeColor="text1"/>
        </w:rPr>
        <w:t>.</w:t>
      </w:r>
      <w:r w:rsidR="002D054D" w:rsidRPr="00F636B1">
        <w:rPr>
          <w:rFonts w:ascii="Times New Roman" w:hAnsi="Times New Roman" w:cs="Times New Roman"/>
          <w:color w:val="000000" w:themeColor="text1"/>
        </w:rPr>
        <w:t xml:space="preserve"> </w:t>
      </w:r>
      <w:r w:rsidR="00F1741C">
        <w:rPr>
          <w:rFonts w:ascii="Times New Roman" w:hAnsi="Times New Roman" w:cs="Times New Roman"/>
          <w:color w:val="000000" w:themeColor="text1"/>
        </w:rPr>
        <w:t>L</w:t>
      </w:r>
      <w:r w:rsidR="002D054D" w:rsidRPr="00F636B1">
        <w:rPr>
          <w:rFonts w:ascii="Times New Roman" w:hAnsi="Times New Roman" w:cs="Times New Roman"/>
          <w:color w:val="000000" w:themeColor="text1"/>
        </w:rPr>
        <w:t xml:space="preserve">e changement </w:t>
      </w:r>
      <w:r w:rsidR="00656A4D">
        <w:rPr>
          <w:rFonts w:ascii="Times New Roman" w:hAnsi="Times New Roman" w:cs="Times New Roman"/>
          <w:color w:val="000000" w:themeColor="text1"/>
        </w:rPr>
        <w:t xml:space="preserve">ainsi </w:t>
      </w:r>
      <w:r w:rsidR="00F1741C">
        <w:rPr>
          <w:rFonts w:ascii="Times New Roman" w:hAnsi="Times New Roman" w:cs="Times New Roman"/>
          <w:color w:val="000000" w:themeColor="text1"/>
        </w:rPr>
        <w:t>décrit</w:t>
      </w:r>
      <w:r w:rsidR="00656A4D">
        <w:rPr>
          <w:rFonts w:ascii="Times New Roman" w:hAnsi="Times New Roman" w:cs="Times New Roman"/>
          <w:color w:val="000000" w:themeColor="text1"/>
        </w:rPr>
        <w:t xml:space="preserve"> aurait</w:t>
      </w:r>
      <w:r w:rsidR="006A391E" w:rsidRPr="00F636B1">
        <w:rPr>
          <w:rFonts w:ascii="Times New Roman" w:hAnsi="Times New Roman" w:cs="Times New Roman"/>
          <w:color w:val="000000" w:themeColor="text1"/>
        </w:rPr>
        <w:t xml:space="preserve"> aussi</w:t>
      </w:r>
      <w:r w:rsidR="002D054D" w:rsidRPr="00F636B1">
        <w:rPr>
          <w:rFonts w:ascii="Times New Roman" w:hAnsi="Times New Roman" w:cs="Times New Roman"/>
          <w:color w:val="000000" w:themeColor="text1"/>
        </w:rPr>
        <w:t xml:space="preserve"> pour conséquence de faire intervenir de manière </w:t>
      </w:r>
      <w:r w:rsidR="006A391E" w:rsidRPr="00F636B1">
        <w:rPr>
          <w:rFonts w:ascii="Times New Roman" w:hAnsi="Times New Roman" w:cs="Times New Roman"/>
          <w:color w:val="000000" w:themeColor="text1"/>
        </w:rPr>
        <w:t>renouvelée</w:t>
      </w:r>
      <w:r w:rsidR="002D054D" w:rsidRPr="00F636B1">
        <w:rPr>
          <w:rFonts w:ascii="Times New Roman" w:hAnsi="Times New Roman" w:cs="Times New Roman"/>
          <w:color w:val="000000" w:themeColor="text1"/>
        </w:rPr>
        <w:t xml:space="preserve"> les acteurs privé</w:t>
      </w:r>
      <w:r w:rsidR="006A391E" w:rsidRPr="00F636B1">
        <w:rPr>
          <w:rFonts w:ascii="Times New Roman" w:hAnsi="Times New Roman" w:cs="Times New Roman"/>
          <w:color w:val="000000" w:themeColor="text1"/>
        </w:rPr>
        <w:t>s dans le domaine de la santé publique</w:t>
      </w:r>
      <w:r w:rsidR="002D054D" w:rsidRPr="00F636B1">
        <w:rPr>
          <w:rFonts w:ascii="Times New Roman" w:hAnsi="Times New Roman" w:cs="Times New Roman"/>
          <w:color w:val="000000" w:themeColor="text1"/>
        </w:rPr>
        <w:t>.</w:t>
      </w:r>
      <w:r w:rsidR="00134180" w:rsidRPr="00F636B1">
        <w:rPr>
          <w:rFonts w:ascii="Times New Roman" w:hAnsi="Times New Roman" w:cs="Times New Roman"/>
          <w:color w:val="000000" w:themeColor="text1"/>
        </w:rPr>
        <w:t xml:space="preserve"> </w:t>
      </w:r>
      <w:r w:rsidR="008806F2" w:rsidRPr="00F636B1">
        <w:rPr>
          <w:rFonts w:ascii="Times New Roman" w:hAnsi="Times New Roman" w:cs="Times New Roman"/>
          <w:color w:val="000000" w:themeColor="text1"/>
        </w:rPr>
        <w:t xml:space="preserve">Le programme </w:t>
      </w:r>
      <w:r w:rsidR="008806F2" w:rsidRPr="00F636B1">
        <w:rPr>
          <w:rFonts w:ascii="Times New Roman" w:hAnsi="Times New Roman" w:cs="Times New Roman"/>
          <w:i/>
          <w:color w:val="000000" w:themeColor="text1"/>
        </w:rPr>
        <w:t>Google Flu</w:t>
      </w:r>
      <w:r w:rsidR="008806F2" w:rsidRPr="00F636B1">
        <w:rPr>
          <w:rFonts w:ascii="Times New Roman" w:hAnsi="Times New Roman" w:cs="Times New Roman"/>
          <w:color w:val="000000" w:themeColor="text1"/>
        </w:rPr>
        <w:t xml:space="preserve"> en est un exemple bien connu. En 2008, le géant</w:t>
      </w:r>
      <w:r w:rsidR="008806F2" w:rsidRPr="00F636B1">
        <w:rPr>
          <w:rFonts w:ascii="Times New Roman" w:hAnsi="Times New Roman" w:cs="Times New Roman"/>
          <w:i/>
          <w:color w:val="000000" w:themeColor="text1"/>
        </w:rPr>
        <w:t xml:space="preserve"> Google</w:t>
      </w:r>
      <w:r w:rsidR="008806F2" w:rsidRPr="00F636B1">
        <w:rPr>
          <w:rFonts w:ascii="Times New Roman" w:hAnsi="Times New Roman" w:cs="Times New Roman"/>
          <w:color w:val="000000" w:themeColor="text1"/>
        </w:rPr>
        <w:t xml:space="preserve"> a lancé un programme pour anticiper l’évolution de la grippe aux États-Unis. En se fondant sur le traitement des recherches liées à la grippe sur son moteur de recherche, il devait offrir une géolocalisation des foyers d’épidémie de grippe</w:t>
      </w:r>
      <w:r w:rsidR="008806F2" w:rsidRPr="00F636B1">
        <w:rPr>
          <w:rStyle w:val="Appelnotedebasdep"/>
          <w:rFonts w:ascii="Times New Roman" w:hAnsi="Times New Roman" w:cs="Times New Roman"/>
          <w:color w:val="000000" w:themeColor="text1"/>
        </w:rPr>
        <w:footnoteReference w:id="6"/>
      </w:r>
      <w:r w:rsidR="008806F2" w:rsidRPr="00F636B1">
        <w:rPr>
          <w:rFonts w:ascii="Times New Roman" w:hAnsi="Times New Roman" w:cs="Times New Roman"/>
          <w:color w:val="000000" w:themeColor="text1"/>
        </w:rPr>
        <w:t>. Aussi efficace que la cartographie de l’épidémie établie par les pouvoirs publics américains, cette exploitation de données massives démontrait qu’elle avait pour ambition de faire du partage des données de chacun, un outil pour assurer la santé de tous.</w:t>
      </w:r>
    </w:p>
    <w:p w:rsidR="00BE1D56" w:rsidRPr="00F636B1" w:rsidRDefault="00725CA3" w:rsidP="00AD04BF">
      <w:pPr>
        <w:ind w:firstLine="708"/>
        <w:jc w:val="both"/>
        <w:rPr>
          <w:rFonts w:ascii="Times New Roman" w:hAnsi="Times New Roman" w:cs="Times New Roman"/>
          <w:i/>
          <w:color w:val="000000" w:themeColor="text1"/>
        </w:rPr>
      </w:pPr>
      <w:r w:rsidRPr="00F636B1">
        <w:rPr>
          <w:rFonts w:ascii="Times New Roman" w:hAnsi="Times New Roman" w:cs="Times New Roman"/>
          <w:color w:val="000000" w:themeColor="text1"/>
        </w:rPr>
        <w:t xml:space="preserve"> </w:t>
      </w:r>
      <w:r w:rsidR="0071366B" w:rsidRPr="00F636B1">
        <w:rPr>
          <w:rFonts w:ascii="Times New Roman" w:hAnsi="Times New Roman" w:cs="Times New Roman"/>
          <w:color w:val="000000" w:themeColor="text1"/>
        </w:rPr>
        <w:t>Le traitement des données massives en santé publique</w:t>
      </w:r>
      <w:r w:rsidRPr="00F636B1">
        <w:rPr>
          <w:rFonts w:ascii="Times New Roman" w:hAnsi="Times New Roman" w:cs="Times New Roman"/>
          <w:color w:val="000000" w:themeColor="text1"/>
        </w:rPr>
        <w:t xml:space="preserve"> pourrait être davantage qu’une voie méthodologique supplémentaire. En s’imposant, elle pourrait</w:t>
      </w:r>
      <w:r w:rsidR="003413E9" w:rsidRPr="00F636B1">
        <w:rPr>
          <w:rFonts w:ascii="Times New Roman" w:hAnsi="Times New Roman" w:cs="Times New Roman"/>
          <w:color w:val="000000" w:themeColor="text1"/>
        </w:rPr>
        <w:t xml:space="preserve"> </w:t>
      </w:r>
      <w:r w:rsidR="0045717A" w:rsidRPr="00F636B1">
        <w:rPr>
          <w:rFonts w:ascii="Times New Roman" w:hAnsi="Times New Roman" w:cs="Times New Roman"/>
          <w:color w:val="000000" w:themeColor="text1"/>
        </w:rPr>
        <w:t>entra</w:t>
      </w:r>
      <w:r w:rsidRPr="00F636B1">
        <w:rPr>
          <w:rFonts w:ascii="Times New Roman" w:hAnsi="Times New Roman" w:cs="Times New Roman"/>
          <w:color w:val="000000" w:themeColor="text1"/>
        </w:rPr>
        <w:t>îner</w:t>
      </w:r>
      <w:r w:rsidR="0045717A" w:rsidRPr="00F636B1">
        <w:rPr>
          <w:rFonts w:ascii="Times New Roman" w:hAnsi="Times New Roman" w:cs="Times New Roman"/>
          <w:color w:val="000000" w:themeColor="text1"/>
        </w:rPr>
        <w:t xml:space="preserve"> </w:t>
      </w:r>
      <w:r w:rsidR="00BE1D56" w:rsidRPr="00F636B1">
        <w:rPr>
          <w:rFonts w:ascii="Times New Roman" w:hAnsi="Times New Roman" w:cs="Times New Roman"/>
          <w:color w:val="000000" w:themeColor="text1"/>
        </w:rPr>
        <w:t>un changement de</w:t>
      </w:r>
      <w:r w:rsidR="00154E2F" w:rsidRPr="00F636B1">
        <w:rPr>
          <w:rFonts w:ascii="Times New Roman" w:hAnsi="Times New Roman" w:cs="Times New Roman"/>
          <w:color w:val="000000" w:themeColor="text1"/>
        </w:rPr>
        <w:t xml:space="preserve"> ca</w:t>
      </w:r>
      <w:r w:rsidRPr="00F636B1">
        <w:rPr>
          <w:rFonts w:ascii="Times New Roman" w:hAnsi="Times New Roman" w:cs="Times New Roman"/>
          <w:color w:val="000000" w:themeColor="text1"/>
        </w:rPr>
        <w:t>dre</w:t>
      </w:r>
      <w:r w:rsidR="00154E2F" w:rsidRPr="00F636B1">
        <w:rPr>
          <w:rFonts w:ascii="Times New Roman" w:hAnsi="Times New Roman" w:cs="Times New Roman"/>
          <w:color w:val="000000" w:themeColor="text1"/>
        </w:rPr>
        <w:t xml:space="preserve"> de pensée</w:t>
      </w:r>
      <w:r w:rsidRPr="00F636B1">
        <w:rPr>
          <w:rFonts w:ascii="Times New Roman" w:hAnsi="Times New Roman" w:cs="Times New Roman"/>
          <w:color w:val="000000" w:themeColor="text1"/>
        </w:rPr>
        <w:t xml:space="preserve"> et provoquer ou exprimer </w:t>
      </w:r>
      <w:r w:rsidR="00BE1D56" w:rsidRPr="00F636B1">
        <w:rPr>
          <w:rFonts w:ascii="Times New Roman" w:hAnsi="Times New Roman" w:cs="Times New Roman"/>
          <w:color w:val="000000" w:themeColor="text1"/>
        </w:rPr>
        <w:t>un</w:t>
      </w:r>
      <w:r w:rsidR="0045717A" w:rsidRPr="00F636B1">
        <w:rPr>
          <w:rFonts w:ascii="Times New Roman" w:hAnsi="Times New Roman" w:cs="Times New Roman"/>
          <w:color w:val="000000" w:themeColor="text1"/>
        </w:rPr>
        <w:t>e</w:t>
      </w:r>
      <w:r w:rsidR="00BE1D56" w:rsidRPr="00F636B1">
        <w:rPr>
          <w:rFonts w:ascii="Times New Roman" w:hAnsi="Times New Roman" w:cs="Times New Roman"/>
          <w:color w:val="000000" w:themeColor="text1"/>
        </w:rPr>
        <w:t xml:space="preserve"> </w:t>
      </w:r>
      <w:r w:rsidR="0045717A" w:rsidRPr="00F636B1">
        <w:rPr>
          <w:rFonts w:ascii="Times New Roman" w:hAnsi="Times New Roman" w:cs="Times New Roman"/>
          <w:color w:val="000000" w:themeColor="text1"/>
        </w:rPr>
        <w:t>modification</w:t>
      </w:r>
      <w:r w:rsidRPr="00F636B1">
        <w:rPr>
          <w:rFonts w:ascii="Times New Roman" w:hAnsi="Times New Roman" w:cs="Times New Roman"/>
          <w:color w:val="000000" w:themeColor="text1"/>
        </w:rPr>
        <w:t xml:space="preserve"> </w:t>
      </w:r>
      <w:r w:rsidR="00BE1D56" w:rsidRPr="00F636B1">
        <w:rPr>
          <w:rFonts w:ascii="Times New Roman" w:hAnsi="Times New Roman" w:cs="Times New Roman"/>
          <w:color w:val="000000" w:themeColor="text1"/>
        </w:rPr>
        <w:t>profond</w:t>
      </w:r>
      <w:r w:rsidR="0045717A" w:rsidRPr="00F636B1">
        <w:rPr>
          <w:rFonts w:ascii="Times New Roman" w:hAnsi="Times New Roman" w:cs="Times New Roman"/>
          <w:color w:val="000000" w:themeColor="text1"/>
        </w:rPr>
        <w:t>e</w:t>
      </w:r>
      <w:r w:rsidR="00BE1D56" w:rsidRPr="00F636B1">
        <w:rPr>
          <w:rFonts w:ascii="Times New Roman" w:hAnsi="Times New Roman" w:cs="Times New Roman"/>
          <w:color w:val="000000" w:themeColor="text1"/>
        </w:rPr>
        <w:t xml:space="preserve"> </w:t>
      </w:r>
      <w:r w:rsidR="0045717A" w:rsidRPr="00F636B1">
        <w:rPr>
          <w:rFonts w:ascii="Times New Roman" w:hAnsi="Times New Roman" w:cs="Times New Roman"/>
          <w:color w:val="000000" w:themeColor="text1"/>
        </w:rPr>
        <w:t>de l’objet même de la santé publique</w:t>
      </w:r>
      <w:r w:rsidR="00BE1D56" w:rsidRPr="00F636B1">
        <w:rPr>
          <w:rFonts w:ascii="Times New Roman" w:hAnsi="Times New Roman" w:cs="Times New Roman"/>
          <w:color w:val="000000" w:themeColor="text1"/>
        </w:rPr>
        <w:t>.</w:t>
      </w:r>
      <w:r w:rsidR="00AD04BF" w:rsidRPr="00F636B1">
        <w:rPr>
          <w:rFonts w:ascii="Times New Roman" w:hAnsi="Times New Roman" w:cs="Times New Roman"/>
          <w:color w:val="000000" w:themeColor="text1"/>
        </w:rPr>
        <w:t xml:space="preserve"> </w:t>
      </w:r>
    </w:p>
    <w:p w:rsidR="00DE0A52" w:rsidRPr="00F636B1" w:rsidRDefault="0045717A" w:rsidP="0045717A">
      <w:pPr>
        <w:ind w:firstLine="708"/>
        <w:jc w:val="both"/>
        <w:rPr>
          <w:rFonts w:ascii="Times New Roman" w:hAnsi="Times New Roman" w:cs="Times New Roman"/>
          <w:color w:val="000000" w:themeColor="text1"/>
        </w:rPr>
      </w:pPr>
      <w:r w:rsidRPr="00F636B1">
        <w:rPr>
          <w:rFonts w:ascii="Times New Roman" w:hAnsi="Times New Roman" w:cs="Times New Roman"/>
          <w:color w:val="000000" w:themeColor="text1"/>
        </w:rPr>
        <w:t xml:space="preserve">Un tel </w:t>
      </w:r>
      <w:r w:rsidR="002B3652" w:rsidRPr="00F636B1">
        <w:rPr>
          <w:rFonts w:ascii="Times New Roman" w:hAnsi="Times New Roman" w:cs="Times New Roman"/>
          <w:color w:val="000000" w:themeColor="text1"/>
        </w:rPr>
        <w:t xml:space="preserve">bouleversement </w:t>
      </w:r>
      <w:r w:rsidR="00E27BFC" w:rsidRPr="00F636B1">
        <w:rPr>
          <w:rFonts w:ascii="Times New Roman" w:hAnsi="Times New Roman" w:cs="Times New Roman"/>
          <w:color w:val="000000" w:themeColor="text1"/>
        </w:rPr>
        <w:t xml:space="preserve">– </w:t>
      </w:r>
      <w:r w:rsidR="00725CA3" w:rsidRPr="00F636B1">
        <w:rPr>
          <w:rFonts w:ascii="Times New Roman" w:hAnsi="Times New Roman" w:cs="Times New Roman"/>
          <w:color w:val="000000" w:themeColor="text1"/>
        </w:rPr>
        <w:t xml:space="preserve">qu’il soit purement </w:t>
      </w:r>
      <w:r w:rsidR="00701AB2" w:rsidRPr="00F636B1">
        <w:rPr>
          <w:rFonts w:ascii="Times New Roman" w:hAnsi="Times New Roman" w:cs="Times New Roman"/>
          <w:color w:val="000000" w:themeColor="text1"/>
        </w:rPr>
        <w:t xml:space="preserve">méthodologique </w:t>
      </w:r>
      <w:r w:rsidR="00725CA3" w:rsidRPr="00F636B1">
        <w:rPr>
          <w:rFonts w:ascii="Times New Roman" w:hAnsi="Times New Roman" w:cs="Times New Roman"/>
          <w:color w:val="000000" w:themeColor="text1"/>
        </w:rPr>
        <w:t xml:space="preserve">ou plus fondamental – appelle </w:t>
      </w:r>
      <w:r w:rsidR="002B3652" w:rsidRPr="00F636B1">
        <w:rPr>
          <w:rFonts w:ascii="Times New Roman" w:hAnsi="Times New Roman" w:cs="Times New Roman"/>
          <w:color w:val="000000" w:themeColor="text1"/>
        </w:rPr>
        <w:t>une étude critique pluridisciplinaire</w:t>
      </w:r>
      <w:r w:rsidR="00725CA3" w:rsidRPr="00F636B1">
        <w:rPr>
          <w:rFonts w:ascii="Times New Roman" w:hAnsi="Times New Roman" w:cs="Times New Roman"/>
          <w:color w:val="000000" w:themeColor="text1"/>
        </w:rPr>
        <w:t>. Il suscite, en effet, des interrogations sur les opportunités à saisir et des craintes</w:t>
      </w:r>
      <w:r w:rsidRPr="00F636B1">
        <w:rPr>
          <w:rFonts w:ascii="Times New Roman" w:hAnsi="Times New Roman" w:cs="Times New Roman"/>
          <w:color w:val="000000" w:themeColor="text1"/>
        </w:rPr>
        <w:t xml:space="preserve"> </w:t>
      </w:r>
      <w:r w:rsidR="00E27BFC" w:rsidRPr="00F636B1">
        <w:rPr>
          <w:rFonts w:ascii="Times New Roman" w:hAnsi="Times New Roman" w:cs="Times New Roman"/>
          <w:color w:val="000000" w:themeColor="text1"/>
        </w:rPr>
        <w:t xml:space="preserve">sur les risques induits, notamment </w:t>
      </w:r>
      <w:r w:rsidR="004F40CC" w:rsidRPr="00F636B1">
        <w:rPr>
          <w:rFonts w:ascii="Times New Roman" w:hAnsi="Times New Roman" w:cs="Times New Roman"/>
          <w:color w:val="000000" w:themeColor="text1"/>
        </w:rPr>
        <w:t>sur la manière d’</w:t>
      </w:r>
      <w:r w:rsidR="00C63A7D" w:rsidRPr="00F636B1">
        <w:rPr>
          <w:rFonts w:ascii="Times New Roman" w:hAnsi="Times New Roman" w:cs="Times New Roman"/>
          <w:color w:val="000000" w:themeColor="text1"/>
        </w:rPr>
        <w:t xml:space="preserve">assurer </w:t>
      </w:r>
      <w:r w:rsidR="00C63A7D" w:rsidRPr="00F636B1">
        <w:rPr>
          <w:rFonts w:ascii="Times New Roman" w:hAnsi="Times New Roman" w:cs="Times New Roman"/>
          <w:color w:val="000000" w:themeColor="text1"/>
        </w:rPr>
        <w:lastRenderedPageBreak/>
        <w:t>le respect de la vie privée des individus d</w:t>
      </w:r>
      <w:r w:rsidR="004F40CC" w:rsidRPr="00F636B1">
        <w:rPr>
          <w:rFonts w:ascii="Times New Roman" w:hAnsi="Times New Roman" w:cs="Times New Roman"/>
          <w:color w:val="000000" w:themeColor="text1"/>
        </w:rPr>
        <w:t>ont les données sont co</w:t>
      </w:r>
      <w:r w:rsidRPr="00F636B1">
        <w:rPr>
          <w:rFonts w:ascii="Times New Roman" w:hAnsi="Times New Roman" w:cs="Times New Roman"/>
          <w:color w:val="000000" w:themeColor="text1"/>
        </w:rPr>
        <w:t xml:space="preserve">llectées, </w:t>
      </w:r>
      <w:r w:rsidR="004F40CC" w:rsidRPr="00F636B1">
        <w:rPr>
          <w:rFonts w:ascii="Times New Roman" w:hAnsi="Times New Roman" w:cs="Times New Roman"/>
          <w:color w:val="000000" w:themeColor="text1"/>
        </w:rPr>
        <w:t>sur la fiabilité des données exploitées par des opérateurs privés et publics</w:t>
      </w:r>
      <w:r w:rsidRPr="00F636B1">
        <w:rPr>
          <w:rFonts w:ascii="Times New Roman" w:hAnsi="Times New Roman" w:cs="Times New Roman"/>
          <w:color w:val="000000" w:themeColor="text1"/>
        </w:rPr>
        <w:t>, sur le</w:t>
      </w:r>
      <w:r w:rsidR="00DE0A52" w:rsidRPr="00F636B1">
        <w:rPr>
          <w:rFonts w:ascii="Times New Roman" w:hAnsi="Times New Roman" w:cs="Times New Roman"/>
          <w:color w:val="000000" w:themeColor="text1"/>
        </w:rPr>
        <w:t xml:space="preserve"> contrôle </w:t>
      </w:r>
      <w:r w:rsidR="002B3B79" w:rsidRPr="00F636B1">
        <w:rPr>
          <w:rFonts w:ascii="Times New Roman" w:hAnsi="Times New Roman" w:cs="Times New Roman"/>
          <w:color w:val="000000" w:themeColor="text1"/>
        </w:rPr>
        <w:t>social</w:t>
      </w:r>
      <w:r w:rsidR="00DE0A52" w:rsidRPr="00F636B1">
        <w:rPr>
          <w:rFonts w:ascii="Times New Roman" w:hAnsi="Times New Roman" w:cs="Times New Roman"/>
          <w:color w:val="000000" w:themeColor="text1"/>
        </w:rPr>
        <w:t xml:space="preserve"> des choix méthodologiques qui auront des conséquences sur les politiques de santé publique futures.</w:t>
      </w:r>
      <w:r w:rsidR="00801E3B" w:rsidRPr="00F636B1">
        <w:rPr>
          <w:rFonts w:ascii="Times New Roman" w:hAnsi="Times New Roman" w:cs="Times New Roman"/>
          <w:color w:val="000000" w:themeColor="text1"/>
        </w:rPr>
        <w:t xml:space="preserve"> </w:t>
      </w:r>
      <w:r w:rsidR="00E27BFC" w:rsidRPr="00F636B1">
        <w:rPr>
          <w:rFonts w:ascii="Times New Roman" w:hAnsi="Times New Roman" w:cs="Times New Roman"/>
          <w:color w:val="000000" w:themeColor="text1"/>
        </w:rPr>
        <w:t>A</w:t>
      </w:r>
      <w:r w:rsidR="00801E3B" w:rsidRPr="00F636B1">
        <w:rPr>
          <w:rFonts w:ascii="Times New Roman" w:hAnsi="Times New Roman" w:cs="Times New Roman"/>
          <w:b/>
          <w:color w:val="000000" w:themeColor="text1"/>
        </w:rPr>
        <w:t xml:space="preserve"> quelles transformations faisons-nous face</w:t>
      </w:r>
      <w:r w:rsidR="00181885" w:rsidRPr="00F636B1">
        <w:rPr>
          <w:rFonts w:ascii="Times New Roman" w:hAnsi="Times New Roman" w:cs="Times New Roman"/>
          <w:b/>
          <w:color w:val="000000" w:themeColor="text1"/>
        </w:rPr>
        <w:t>,</w:t>
      </w:r>
      <w:r w:rsidR="00801E3B" w:rsidRPr="00F636B1">
        <w:rPr>
          <w:rFonts w:ascii="Times New Roman" w:hAnsi="Times New Roman" w:cs="Times New Roman"/>
          <w:b/>
          <w:color w:val="000000" w:themeColor="text1"/>
        </w:rPr>
        <w:t xml:space="preserve"> pour quels </w:t>
      </w:r>
      <w:r w:rsidR="00181885" w:rsidRPr="00F636B1">
        <w:rPr>
          <w:rFonts w:ascii="Times New Roman" w:hAnsi="Times New Roman" w:cs="Times New Roman"/>
          <w:b/>
          <w:color w:val="000000" w:themeColor="text1"/>
        </w:rPr>
        <w:t xml:space="preserve">risques et </w:t>
      </w:r>
      <w:r w:rsidR="00F1741C">
        <w:rPr>
          <w:rFonts w:ascii="Times New Roman" w:hAnsi="Times New Roman" w:cs="Times New Roman"/>
          <w:b/>
          <w:color w:val="000000" w:themeColor="text1"/>
        </w:rPr>
        <w:t xml:space="preserve">pour </w:t>
      </w:r>
      <w:r w:rsidR="00181885" w:rsidRPr="00F636B1">
        <w:rPr>
          <w:rFonts w:ascii="Times New Roman" w:hAnsi="Times New Roman" w:cs="Times New Roman"/>
          <w:b/>
          <w:color w:val="000000" w:themeColor="text1"/>
        </w:rPr>
        <w:t xml:space="preserve">quels </w:t>
      </w:r>
      <w:r w:rsidR="00801E3B" w:rsidRPr="00F636B1">
        <w:rPr>
          <w:rFonts w:ascii="Times New Roman" w:hAnsi="Times New Roman" w:cs="Times New Roman"/>
          <w:b/>
          <w:color w:val="000000" w:themeColor="text1"/>
        </w:rPr>
        <w:t>bénéfices?</w:t>
      </w:r>
      <w:r w:rsidR="00E27BFC" w:rsidRPr="00F636B1">
        <w:rPr>
          <w:rFonts w:ascii="Times New Roman" w:hAnsi="Times New Roman" w:cs="Times New Roman"/>
          <w:color w:val="000000" w:themeColor="text1"/>
        </w:rPr>
        <w:t xml:space="preserve"> Telle est la question qui sera l’objet de ce colloque.</w:t>
      </w:r>
    </w:p>
    <w:p w:rsidR="002B3652" w:rsidRPr="00F636B1" w:rsidRDefault="002B3652" w:rsidP="002B3652">
      <w:pPr>
        <w:jc w:val="both"/>
        <w:rPr>
          <w:rFonts w:ascii="Times New Roman" w:hAnsi="Times New Roman" w:cs="Times New Roman"/>
          <w:color w:val="000000" w:themeColor="text1"/>
        </w:rPr>
      </w:pPr>
    </w:p>
    <w:p w:rsidR="00D72552" w:rsidRPr="00F636B1" w:rsidRDefault="00801E3B" w:rsidP="002B3652">
      <w:pPr>
        <w:jc w:val="both"/>
        <w:rPr>
          <w:rFonts w:ascii="Times New Roman" w:hAnsi="Times New Roman" w:cs="Times New Roman"/>
          <w:color w:val="000000" w:themeColor="text1"/>
        </w:rPr>
      </w:pPr>
      <w:r w:rsidRPr="00F636B1">
        <w:rPr>
          <w:rFonts w:ascii="Times New Roman" w:hAnsi="Times New Roman" w:cs="Times New Roman"/>
          <w:color w:val="000000" w:themeColor="text1"/>
        </w:rPr>
        <w:t xml:space="preserve">Pour </w:t>
      </w:r>
      <w:r w:rsidR="00114746" w:rsidRPr="00F636B1">
        <w:rPr>
          <w:rFonts w:ascii="Times New Roman" w:hAnsi="Times New Roman" w:cs="Times New Roman"/>
          <w:color w:val="000000" w:themeColor="text1"/>
        </w:rPr>
        <w:t xml:space="preserve">en </w:t>
      </w:r>
      <w:r w:rsidRPr="00F636B1">
        <w:rPr>
          <w:rFonts w:ascii="Times New Roman" w:hAnsi="Times New Roman" w:cs="Times New Roman"/>
          <w:color w:val="000000" w:themeColor="text1"/>
        </w:rPr>
        <w:t xml:space="preserve">traiter, </w:t>
      </w:r>
      <w:r w:rsidR="00114746" w:rsidRPr="00F636B1">
        <w:rPr>
          <w:rFonts w:ascii="Times New Roman" w:hAnsi="Times New Roman" w:cs="Times New Roman"/>
          <w:color w:val="000000" w:themeColor="text1"/>
        </w:rPr>
        <w:t xml:space="preserve">nous proposons de revenir sur </w:t>
      </w:r>
      <w:r w:rsidR="00030526" w:rsidRPr="00F636B1">
        <w:rPr>
          <w:rFonts w:ascii="Times New Roman" w:hAnsi="Times New Roman" w:cs="Times New Roman"/>
          <w:color w:val="000000" w:themeColor="text1"/>
        </w:rPr>
        <w:t xml:space="preserve">des </w:t>
      </w:r>
      <w:r w:rsidRPr="00F636B1">
        <w:rPr>
          <w:rFonts w:ascii="Times New Roman" w:hAnsi="Times New Roman" w:cs="Times New Roman"/>
          <w:color w:val="000000" w:themeColor="text1"/>
        </w:rPr>
        <w:t>th</w:t>
      </w:r>
      <w:r w:rsidR="00114746" w:rsidRPr="00F636B1">
        <w:rPr>
          <w:rFonts w:ascii="Times New Roman" w:hAnsi="Times New Roman" w:cs="Times New Roman"/>
          <w:color w:val="000000" w:themeColor="text1"/>
        </w:rPr>
        <w:t>èmes clés de la santé publique, pour interroger les continuités et les ruptures à l’œuvre</w:t>
      </w:r>
      <w:r w:rsidRPr="00F636B1">
        <w:rPr>
          <w:rFonts w:ascii="Times New Roman" w:hAnsi="Times New Roman" w:cs="Times New Roman"/>
          <w:color w:val="000000" w:themeColor="text1"/>
        </w:rPr>
        <w:t>.</w:t>
      </w:r>
      <w:r w:rsidR="00114746" w:rsidRPr="00F636B1">
        <w:rPr>
          <w:rFonts w:ascii="Times New Roman" w:hAnsi="Times New Roman" w:cs="Times New Roman"/>
          <w:color w:val="000000" w:themeColor="text1"/>
        </w:rPr>
        <w:t xml:space="preserve"> </w:t>
      </w:r>
    </w:p>
    <w:p w:rsidR="00801E3B" w:rsidRPr="00F636B1" w:rsidRDefault="00801E3B" w:rsidP="00962975">
      <w:pPr>
        <w:rPr>
          <w:rFonts w:ascii="Times New Roman" w:hAnsi="Times New Roman" w:cs="Times New Roman"/>
          <w:color w:val="000000" w:themeColor="text1"/>
        </w:rPr>
      </w:pPr>
    </w:p>
    <w:p w:rsidR="00962975" w:rsidRPr="002722DD" w:rsidRDefault="00962975" w:rsidP="00962975">
      <w:pPr>
        <w:rPr>
          <w:rFonts w:ascii="Times New Roman" w:hAnsi="Times New Roman" w:cs="Times New Roman"/>
          <w:color w:val="000000" w:themeColor="text1"/>
        </w:rPr>
      </w:pPr>
    </w:p>
    <w:p w:rsidR="00030526" w:rsidRPr="00030526" w:rsidRDefault="00656A4D" w:rsidP="00030526">
      <w:pPr>
        <w:pStyle w:val="Paragraphedeliste"/>
        <w:ind w:left="0"/>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I-</w:t>
      </w:r>
      <w:r w:rsidR="00114746" w:rsidRPr="00030526">
        <w:rPr>
          <w:rFonts w:ascii="Times New Roman" w:hAnsi="Times New Roman" w:cs="Times New Roman"/>
          <w:b/>
          <w:color w:val="000000" w:themeColor="text1"/>
          <w:u w:val="single"/>
        </w:rPr>
        <w:t xml:space="preserve"> </w:t>
      </w:r>
      <w:r w:rsidR="00747C74" w:rsidRPr="00030526">
        <w:rPr>
          <w:rFonts w:ascii="Times New Roman" w:hAnsi="Times New Roman" w:cs="Times New Roman"/>
          <w:b/>
          <w:color w:val="000000" w:themeColor="text1"/>
          <w:u w:val="single"/>
        </w:rPr>
        <w:t xml:space="preserve">Détection et prévention des maladies </w:t>
      </w:r>
    </w:p>
    <w:p w:rsidR="004050D4" w:rsidRDefault="00030526" w:rsidP="004050D4">
      <w:pPr>
        <w:pStyle w:val="Paragraphedeliste"/>
        <w:ind w:left="0"/>
        <w:jc w:val="both"/>
        <w:rPr>
          <w:rFonts w:ascii="Times New Roman" w:hAnsi="Times New Roman" w:cs="Times New Roman"/>
          <w:color w:val="000000" w:themeColor="text1"/>
        </w:rPr>
      </w:pPr>
      <w:r w:rsidRPr="00030526">
        <w:rPr>
          <w:rFonts w:ascii="Times New Roman" w:hAnsi="Times New Roman" w:cs="Times New Roman"/>
          <w:color w:val="000000" w:themeColor="text1"/>
        </w:rPr>
        <w:t>*</w:t>
      </w:r>
      <w:r w:rsidRPr="002722DD">
        <w:rPr>
          <w:rFonts w:ascii="Times New Roman" w:hAnsi="Times New Roman" w:cs="Times New Roman"/>
          <w:color w:val="000000" w:themeColor="text1"/>
        </w:rPr>
        <w:t xml:space="preserve">Président de session : </w:t>
      </w:r>
      <w:r w:rsidR="004050D4" w:rsidRPr="0078578D">
        <w:rPr>
          <w:rFonts w:ascii="Times New Roman" w:hAnsi="Times New Roman" w:cs="Times New Roman"/>
          <w:color w:val="4472C4" w:themeColor="accent1"/>
        </w:rPr>
        <w:t xml:space="preserve">Patricia </w:t>
      </w:r>
      <w:r w:rsidR="004050D4" w:rsidRPr="00E84D33">
        <w:rPr>
          <w:rFonts w:ascii="Times New Roman" w:hAnsi="Times New Roman" w:cs="Times New Roman"/>
          <w:smallCaps/>
          <w:color w:val="4472C4" w:themeColor="accent1"/>
        </w:rPr>
        <w:t>Lemarchand</w:t>
      </w:r>
      <w:r w:rsidR="004050D4">
        <w:rPr>
          <w:rFonts w:ascii="Times New Roman" w:hAnsi="Times New Roman" w:cs="Times New Roman"/>
          <w:smallCaps/>
          <w:color w:val="4472C4" w:themeColor="accent1"/>
        </w:rPr>
        <w:t xml:space="preserve"> </w:t>
      </w:r>
      <w:r w:rsidR="004050D4" w:rsidRPr="003E7682">
        <w:rPr>
          <w:rFonts w:ascii="Times New Roman" w:hAnsi="Times New Roman" w:cs="Times New Roman"/>
          <w:smallCaps/>
          <w:color w:val="000000" w:themeColor="text1"/>
        </w:rPr>
        <w:t>(</w:t>
      </w:r>
      <w:r w:rsidR="004050D4">
        <w:rPr>
          <w:rFonts w:ascii="Times New Roman" w:hAnsi="Times New Roman" w:cs="Times New Roman"/>
          <w:color w:val="000000" w:themeColor="text1"/>
        </w:rPr>
        <w:t xml:space="preserve">Pneumologie, </w:t>
      </w:r>
      <w:r w:rsidR="004050D4" w:rsidRPr="002722DD">
        <w:rPr>
          <w:rFonts w:ascii="Times New Roman" w:hAnsi="Times New Roman" w:cs="Times New Roman"/>
          <w:color w:val="000000" w:themeColor="text1"/>
        </w:rPr>
        <w:t>PU-PH Université Nantes/CHU</w:t>
      </w:r>
      <w:r w:rsidR="004050D4">
        <w:rPr>
          <w:rFonts w:ascii="Times New Roman" w:hAnsi="Times New Roman" w:cs="Times New Roman"/>
          <w:color w:val="000000" w:themeColor="text1"/>
        </w:rPr>
        <w:t>)</w:t>
      </w:r>
    </w:p>
    <w:p w:rsidR="00801E3B" w:rsidRPr="001C4C2E" w:rsidRDefault="00801E3B" w:rsidP="00030526">
      <w:pPr>
        <w:pStyle w:val="Paragraphedeliste"/>
        <w:ind w:left="0"/>
        <w:jc w:val="both"/>
        <w:rPr>
          <w:rFonts w:ascii="Times New Roman" w:hAnsi="Times New Roman" w:cs="Times New Roman"/>
          <w:color w:val="000000" w:themeColor="text1"/>
        </w:rPr>
      </w:pPr>
    </w:p>
    <w:p w:rsidR="00030526" w:rsidRPr="00030526" w:rsidRDefault="00030526" w:rsidP="00030526">
      <w:pPr>
        <w:pStyle w:val="Paragraphedeliste"/>
        <w:ind w:left="0"/>
        <w:jc w:val="both"/>
        <w:rPr>
          <w:rFonts w:ascii="Times New Roman" w:hAnsi="Times New Roman" w:cs="Times New Roman"/>
          <w:color w:val="000000" w:themeColor="text1"/>
        </w:rPr>
      </w:pPr>
    </w:p>
    <w:p w:rsidR="00030526" w:rsidRPr="002722DD" w:rsidRDefault="00801E3B" w:rsidP="00030526">
      <w:pPr>
        <w:ind w:firstLine="708"/>
        <w:jc w:val="both"/>
        <w:rPr>
          <w:rFonts w:ascii="Times New Roman" w:hAnsi="Times New Roman" w:cs="Times New Roman"/>
          <w:color w:val="000000" w:themeColor="text1"/>
        </w:rPr>
      </w:pPr>
      <w:r w:rsidRPr="002722DD">
        <w:rPr>
          <w:rFonts w:ascii="Times New Roman" w:hAnsi="Times New Roman" w:cs="Times New Roman"/>
          <w:color w:val="000000" w:themeColor="text1"/>
        </w:rPr>
        <w:t xml:space="preserve">Comme le met en lumière l’exemple du programme </w:t>
      </w:r>
      <w:r w:rsidRPr="002722DD">
        <w:rPr>
          <w:rFonts w:ascii="Times New Roman" w:hAnsi="Times New Roman" w:cs="Times New Roman"/>
          <w:i/>
          <w:color w:val="000000" w:themeColor="text1"/>
        </w:rPr>
        <w:t>Google flu</w:t>
      </w:r>
      <w:r w:rsidRPr="002722DD">
        <w:rPr>
          <w:rFonts w:ascii="Times New Roman" w:hAnsi="Times New Roman" w:cs="Times New Roman"/>
          <w:color w:val="000000" w:themeColor="text1"/>
        </w:rPr>
        <w:t xml:space="preserve">, l’utilisation d’outils algorithmiques dans </w:t>
      </w:r>
      <w:r w:rsidR="00E71F33">
        <w:rPr>
          <w:rFonts w:ascii="Times New Roman" w:hAnsi="Times New Roman" w:cs="Times New Roman"/>
          <w:color w:val="000000" w:themeColor="text1"/>
        </w:rPr>
        <w:t>le traitement de données</w:t>
      </w:r>
      <w:r w:rsidR="00E71F33" w:rsidRPr="00030526">
        <w:rPr>
          <w:rFonts w:ascii="Times New Roman" w:hAnsi="Times New Roman" w:cs="Times New Roman"/>
          <w:color w:val="000000" w:themeColor="text1"/>
        </w:rPr>
        <w:t xml:space="preserve"> massiv</w:t>
      </w:r>
      <w:r w:rsidRPr="00030526">
        <w:rPr>
          <w:rFonts w:ascii="Times New Roman" w:hAnsi="Times New Roman" w:cs="Times New Roman"/>
          <w:color w:val="000000" w:themeColor="text1"/>
        </w:rPr>
        <w:t>es</w:t>
      </w:r>
      <w:r w:rsidRPr="002722DD">
        <w:rPr>
          <w:rFonts w:ascii="Times New Roman" w:hAnsi="Times New Roman" w:cs="Times New Roman"/>
          <w:color w:val="000000" w:themeColor="text1"/>
        </w:rPr>
        <w:t xml:space="preserve"> en santé publique, doit permettre la détection de virus et </w:t>
      </w:r>
      <w:r w:rsidR="00114746" w:rsidRPr="002722DD">
        <w:rPr>
          <w:rFonts w:ascii="Times New Roman" w:hAnsi="Times New Roman" w:cs="Times New Roman"/>
          <w:color w:val="000000" w:themeColor="text1"/>
        </w:rPr>
        <w:t>l</w:t>
      </w:r>
      <w:r w:rsidRPr="002722DD">
        <w:rPr>
          <w:rFonts w:ascii="Times New Roman" w:hAnsi="Times New Roman" w:cs="Times New Roman"/>
          <w:color w:val="000000" w:themeColor="text1"/>
        </w:rPr>
        <w:t>’anticip</w:t>
      </w:r>
      <w:r w:rsidR="00114746" w:rsidRPr="002722DD">
        <w:rPr>
          <w:rFonts w:ascii="Times New Roman" w:hAnsi="Times New Roman" w:cs="Times New Roman"/>
          <w:color w:val="000000" w:themeColor="text1"/>
        </w:rPr>
        <w:t>ation d</w:t>
      </w:r>
      <w:r w:rsidR="00C3512F" w:rsidRPr="002722DD">
        <w:rPr>
          <w:rFonts w:ascii="Times New Roman" w:hAnsi="Times New Roman" w:cs="Times New Roman"/>
          <w:color w:val="000000" w:themeColor="text1"/>
        </w:rPr>
        <w:t>es épidémies</w:t>
      </w:r>
      <w:r w:rsidRPr="002722DD">
        <w:rPr>
          <w:rFonts w:ascii="Times New Roman" w:hAnsi="Times New Roman" w:cs="Times New Roman"/>
          <w:i/>
          <w:color w:val="000000" w:themeColor="text1"/>
        </w:rPr>
        <w:t xml:space="preserve">. </w:t>
      </w:r>
      <w:r w:rsidRPr="002722DD">
        <w:rPr>
          <w:rFonts w:ascii="Times New Roman" w:hAnsi="Times New Roman" w:cs="Times New Roman"/>
          <w:color w:val="000000" w:themeColor="text1"/>
        </w:rPr>
        <w:t>Cependant, le sys</w:t>
      </w:r>
      <w:r w:rsidR="00154E2F" w:rsidRPr="002722DD">
        <w:rPr>
          <w:rFonts w:ascii="Times New Roman" w:hAnsi="Times New Roman" w:cs="Times New Roman"/>
          <w:color w:val="000000" w:themeColor="text1"/>
        </w:rPr>
        <w:t xml:space="preserve">tème ne semble pas infaillible et </w:t>
      </w:r>
      <w:r w:rsidRPr="002722DD">
        <w:rPr>
          <w:rFonts w:ascii="Times New Roman" w:hAnsi="Times New Roman" w:cs="Times New Roman"/>
          <w:color w:val="000000" w:themeColor="text1"/>
        </w:rPr>
        <w:t xml:space="preserve">des craintes quant </w:t>
      </w:r>
      <w:r w:rsidR="00114746" w:rsidRPr="002722DD">
        <w:rPr>
          <w:rFonts w:ascii="Times New Roman" w:hAnsi="Times New Roman" w:cs="Times New Roman"/>
          <w:color w:val="000000" w:themeColor="text1"/>
        </w:rPr>
        <w:t>aux biais induits par les</w:t>
      </w:r>
      <w:r w:rsidRPr="002722DD">
        <w:rPr>
          <w:rFonts w:ascii="Times New Roman" w:hAnsi="Times New Roman" w:cs="Times New Roman"/>
          <w:color w:val="000000" w:themeColor="text1"/>
        </w:rPr>
        <w:t xml:space="preserve"> données utilisées </w:t>
      </w:r>
      <w:r w:rsidR="00114746" w:rsidRPr="002722DD">
        <w:rPr>
          <w:rFonts w:ascii="Times New Roman" w:hAnsi="Times New Roman" w:cs="Times New Roman"/>
          <w:color w:val="000000" w:themeColor="text1"/>
        </w:rPr>
        <w:t>ont conduit à la remise en question du</w:t>
      </w:r>
      <w:r w:rsidR="00154E2F" w:rsidRPr="002722DD">
        <w:rPr>
          <w:rFonts w:ascii="Times New Roman" w:hAnsi="Times New Roman" w:cs="Times New Roman"/>
          <w:color w:val="000000" w:themeColor="text1"/>
        </w:rPr>
        <w:t xml:space="preserve"> programme </w:t>
      </w:r>
      <w:r w:rsidR="00114746" w:rsidRPr="002722DD">
        <w:rPr>
          <w:rFonts w:ascii="Times New Roman" w:hAnsi="Times New Roman" w:cs="Times New Roman"/>
          <w:color w:val="000000" w:themeColor="text1"/>
        </w:rPr>
        <w:t xml:space="preserve">et à de nouvelles propositions </w:t>
      </w:r>
      <w:r w:rsidR="00114746" w:rsidRPr="00B85053">
        <w:rPr>
          <w:rFonts w:ascii="Times New Roman" w:hAnsi="Times New Roman" w:cs="Times New Roman"/>
          <w:color w:val="000000" w:themeColor="text1"/>
        </w:rPr>
        <w:t>d’algorithmes</w:t>
      </w:r>
      <w:r w:rsidR="004575D7" w:rsidRPr="00B85053">
        <w:rPr>
          <w:rFonts w:ascii="Times New Roman" w:hAnsi="Times New Roman" w:cs="Times New Roman"/>
          <w:color w:val="000000" w:themeColor="text1"/>
        </w:rPr>
        <w:t xml:space="preserve">. L’utilisation des données massives en épidémiologie permet </w:t>
      </w:r>
      <w:r w:rsidR="00EB05E7" w:rsidRPr="00B85053">
        <w:rPr>
          <w:rFonts w:ascii="Times New Roman" w:hAnsi="Times New Roman" w:cs="Times New Roman"/>
          <w:color w:val="000000" w:themeColor="text1"/>
        </w:rPr>
        <w:t>d’interroger</w:t>
      </w:r>
      <w:r w:rsidR="00114746" w:rsidRPr="00B85053">
        <w:rPr>
          <w:rFonts w:ascii="Times New Roman" w:hAnsi="Times New Roman" w:cs="Times New Roman"/>
          <w:color w:val="000000" w:themeColor="text1"/>
        </w:rPr>
        <w:t xml:space="preserve"> </w:t>
      </w:r>
      <w:r w:rsidR="009D128A" w:rsidRPr="00B85053">
        <w:rPr>
          <w:rFonts w:ascii="Times New Roman" w:hAnsi="Times New Roman" w:cs="Times New Roman"/>
          <w:color w:val="000000" w:themeColor="text1"/>
        </w:rPr>
        <w:t xml:space="preserve">les conditions de collecte et de traitement des données ainsi que </w:t>
      </w:r>
      <w:r w:rsidR="00114746" w:rsidRPr="00B85053">
        <w:rPr>
          <w:rFonts w:ascii="Times New Roman" w:hAnsi="Times New Roman" w:cs="Times New Roman"/>
          <w:color w:val="000000" w:themeColor="text1"/>
        </w:rPr>
        <w:t>les implications d</w:t>
      </w:r>
      <w:r w:rsidR="009D128A" w:rsidRPr="00B85053">
        <w:rPr>
          <w:rFonts w:ascii="Times New Roman" w:hAnsi="Times New Roman" w:cs="Times New Roman"/>
          <w:color w:val="000000" w:themeColor="text1"/>
        </w:rPr>
        <w:t>u recours à ces</w:t>
      </w:r>
      <w:r w:rsidR="00EB05E7" w:rsidRPr="00B85053">
        <w:rPr>
          <w:rFonts w:ascii="Times New Roman" w:hAnsi="Times New Roman" w:cs="Times New Roman"/>
          <w:color w:val="000000" w:themeColor="text1"/>
        </w:rPr>
        <w:t xml:space="preserve"> </w:t>
      </w:r>
      <w:r w:rsidR="00114746" w:rsidRPr="00B85053">
        <w:rPr>
          <w:rFonts w:ascii="Times New Roman" w:hAnsi="Times New Roman" w:cs="Times New Roman"/>
          <w:color w:val="000000" w:themeColor="text1"/>
        </w:rPr>
        <w:t xml:space="preserve">nouveaux </w:t>
      </w:r>
      <w:r w:rsidR="00EB05E7" w:rsidRPr="00B85053">
        <w:rPr>
          <w:rFonts w:ascii="Times New Roman" w:hAnsi="Times New Roman" w:cs="Times New Roman"/>
          <w:color w:val="000000" w:themeColor="text1"/>
        </w:rPr>
        <w:t>outils</w:t>
      </w:r>
      <w:r w:rsidR="00D426F4" w:rsidRPr="00B85053">
        <w:rPr>
          <w:rFonts w:ascii="Times New Roman" w:hAnsi="Times New Roman" w:cs="Times New Roman"/>
          <w:color w:val="000000" w:themeColor="text1"/>
        </w:rPr>
        <w:t xml:space="preserve"> </w:t>
      </w:r>
      <w:r w:rsidR="00114746" w:rsidRPr="00B85053">
        <w:rPr>
          <w:rFonts w:ascii="Times New Roman" w:hAnsi="Times New Roman" w:cs="Times New Roman"/>
          <w:color w:val="000000" w:themeColor="text1"/>
        </w:rPr>
        <w:t>sur l</w:t>
      </w:r>
      <w:r w:rsidR="00EB05E7" w:rsidRPr="00B85053">
        <w:rPr>
          <w:rFonts w:ascii="Times New Roman" w:hAnsi="Times New Roman" w:cs="Times New Roman"/>
          <w:color w:val="000000" w:themeColor="text1"/>
        </w:rPr>
        <w:t>es</w:t>
      </w:r>
      <w:r w:rsidR="00EB05E7" w:rsidRPr="002722DD">
        <w:rPr>
          <w:rFonts w:ascii="Times New Roman" w:hAnsi="Times New Roman" w:cs="Times New Roman"/>
          <w:color w:val="000000" w:themeColor="text1"/>
        </w:rPr>
        <w:t xml:space="preserve"> systèmes de gouvernance </w:t>
      </w:r>
      <w:r w:rsidR="00114746" w:rsidRPr="002722DD">
        <w:rPr>
          <w:rFonts w:ascii="Times New Roman" w:hAnsi="Times New Roman" w:cs="Times New Roman"/>
          <w:color w:val="000000" w:themeColor="text1"/>
        </w:rPr>
        <w:t>et de veille sanitaire, mais aussi de renouveler la réflexion sur les rôles et fonctions des secteurs privé et public en la matière</w:t>
      </w:r>
      <w:r w:rsidR="004575D7" w:rsidRPr="002722DD">
        <w:rPr>
          <w:rFonts w:ascii="Times New Roman" w:hAnsi="Times New Roman" w:cs="Times New Roman"/>
          <w:color w:val="000000" w:themeColor="text1"/>
        </w:rPr>
        <w:t xml:space="preserve">. </w:t>
      </w:r>
    </w:p>
    <w:p w:rsidR="00EB05E7" w:rsidRPr="00F636B1" w:rsidRDefault="0078578D" w:rsidP="00030526">
      <w:pPr>
        <w:pStyle w:val="Paragraphedeliste"/>
        <w:ind w:left="0" w:firstLine="708"/>
        <w:jc w:val="both"/>
        <w:rPr>
          <w:rFonts w:ascii="Times New Roman" w:hAnsi="Times New Roman" w:cs="Times New Roman"/>
          <w:color w:val="000000" w:themeColor="text1"/>
        </w:rPr>
      </w:pPr>
      <w:r w:rsidRPr="00F636B1">
        <w:rPr>
          <w:rFonts w:ascii="Times New Roman" w:hAnsi="Times New Roman" w:cs="Times New Roman"/>
          <w:color w:val="000000" w:themeColor="text1"/>
        </w:rPr>
        <w:t>Du côté de la génétique, l</w:t>
      </w:r>
      <w:r w:rsidR="00C5441E" w:rsidRPr="00F636B1">
        <w:rPr>
          <w:rFonts w:ascii="Times New Roman" w:hAnsi="Times New Roman" w:cs="Times New Roman"/>
          <w:color w:val="000000" w:themeColor="text1"/>
        </w:rPr>
        <w:t>a multiplication de</w:t>
      </w:r>
      <w:r w:rsidR="004575D7" w:rsidRPr="00F636B1">
        <w:rPr>
          <w:rFonts w:ascii="Times New Roman" w:hAnsi="Times New Roman" w:cs="Times New Roman"/>
          <w:color w:val="000000" w:themeColor="text1"/>
        </w:rPr>
        <w:t>s</w:t>
      </w:r>
      <w:r w:rsidR="00C5441E" w:rsidRPr="00F636B1">
        <w:rPr>
          <w:rFonts w:ascii="Times New Roman" w:hAnsi="Times New Roman" w:cs="Times New Roman"/>
          <w:color w:val="000000" w:themeColor="text1"/>
        </w:rPr>
        <w:t xml:space="preserve"> tests et de diagnostics précoce</w:t>
      </w:r>
      <w:r w:rsidR="004575D7" w:rsidRPr="00F636B1">
        <w:rPr>
          <w:rFonts w:ascii="Times New Roman" w:hAnsi="Times New Roman" w:cs="Times New Roman"/>
          <w:color w:val="000000" w:themeColor="text1"/>
        </w:rPr>
        <w:t>s</w:t>
      </w:r>
      <w:r w:rsidR="00C5441E" w:rsidRPr="00F636B1">
        <w:rPr>
          <w:rFonts w:ascii="Times New Roman" w:hAnsi="Times New Roman" w:cs="Times New Roman"/>
          <w:color w:val="000000" w:themeColor="text1"/>
        </w:rPr>
        <w:t xml:space="preserve"> mène essentiellement à la découverte de prédispositions avec une grande variabilité individuelle</w:t>
      </w:r>
      <w:r w:rsidR="00EB05E7" w:rsidRPr="00F636B1">
        <w:rPr>
          <w:rFonts w:ascii="Times New Roman" w:hAnsi="Times New Roman" w:cs="Times New Roman"/>
          <w:color w:val="000000" w:themeColor="text1"/>
        </w:rPr>
        <w:t xml:space="preserve">. </w:t>
      </w:r>
      <w:r w:rsidR="00EB05E7" w:rsidRPr="00F636B1">
        <w:rPr>
          <w:rFonts w:ascii="Times New Roman" w:hAnsi="Times New Roman" w:cs="Times New Roman"/>
          <w:i/>
          <w:color w:val="000000" w:themeColor="text1"/>
        </w:rPr>
        <w:t>In fine</w:t>
      </w:r>
      <w:r w:rsidR="00EB05E7" w:rsidRPr="00F636B1">
        <w:rPr>
          <w:rFonts w:ascii="Times New Roman" w:hAnsi="Times New Roman" w:cs="Times New Roman"/>
          <w:color w:val="000000" w:themeColor="text1"/>
        </w:rPr>
        <w:t>, elle permet</w:t>
      </w:r>
      <w:r w:rsidR="00181885" w:rsidRPr="00F636B1">
        <w:rPr>
          <w:rFonts w:ascii="Times New Roman" w:hAnsi="Times New Roman" w:cs="Times New Roman"/>
          <w:color w:val="000000" w:themeColor="text1"/>
        </w:rPr>
        <w:t>, entre autre</w:t>
      </w:r>
      <w:r w:rsidR="00F636B1" w:rsidRPr="00F636B1">
        <w:rPr>
          <w:rFonts w:ascii="Times New Roman" w:hAnsi="Times New Roman" w:cs="Times New Roman"/>
          <w:color w:val="000000" w:themeColor="text1"/>
        </w:rPr>
        <w:t>s</w:t>
      </w:r>
      <w:r w:rsidR="00181885" w:rsidRPr="00F636B1">
        <w:rPr>
          <w:rFonts w:ascii="Times New Roman" w:hAnsi="Times New Roman" w:cs="Times New Roman"/>
          <w:color w:val="000000" w:themeColor="text1"/>
        </w:rPr>
        <w:t>,</w:t>
      </w:r>
      <w:r w:rsidR="00EB05E7" w:rsidRPr="00F636B1">
        <w:rPr>
          <w:rFonts w:ascii="Times New Roman" w:hAnsi="Times New Roman" w:cs="Times New Roman"/>
          <w:color w:val="000000" w:themeColor="text1"/>
        </w:rPr>
        <w:t xml:space="preserve"> d’inciter les individus à mener une vie plus équilibrée selon ces variabilités individuelle</w:t>
      </w:r>
      <w:r w:rsidR="00154E2F" w:rsidRPr="00F636B1">
        <w:rPr>
          <w:rFonts w:ascii="Times New Roman" w:hAnsi="Times New Roman" w:cs="Times New Roman"/>
          <w:color w:val="000000" w:themeColor="text1"/>
        </w:rPr>
        <w:t>s</w:t>
      </w:r>
      <w:r w:rsidR="00EB05E7" w:rsidRPr="00F636B1">
        <w:rPr>
          <w:rFonts w:ascii="Times New Roman" w:hAnsi="Times New Roman" w:cs="Times New Roman"/>
          <w:color w:val="000000" w:themeColor="text1"/>
        </w:rPr>
        <w:t xml:space="preserve">. Une question émerge : </w:t>
      </w:r>
      <w:r w:rsidR="00C5441E" w:rsidRPr="00F636B1">
        <w:rPr>
          <w:rFonts w:ascii="Times New Roman" w:hAnsi="Times New Roman" w:cs="Times New Roman"/>
          <w:color w:val="000000" w:themeColor="text1"/>
        </w:rPr>
        <w:t>quel gain pour la santé publique au regard du coût que représente</w:t>
      </w:r>
      <w:r w:rsidR="00BA0F2B" w:rsidRPr="00F636B1">
        <w:rPr>
          <w:rFonts w:ascii="Times New Roman" w:hAnsi="Times New Roman" w:cs="Times New Roman"/>
          <w:color w:val="000000" w:themeColor="text1"/>
        </w:rPr>
        <w:t>nt</w:t>
      </w:r>
      <w:r w:rsidR="00C5441E" w:rsidRPr="00F636B1">
        <w:rPr>
          <w:rFonts w:ascii="Times New Roman" w:hAnsi="Times New Roman" w:cs="Times New Roman"/>
          <w:color w:val="000000" w:themeColor="text1"/>
        </w:rPr>
        <w:t xml:space="preserve"> ces tests</w:t>
      </w:r>
      <w:r w:rsidR="00EB05E7" w:rsidRPr="00F636B1">
        <w:rPr>
          <w:rFonts w:ascii="Times New Roman" w:hAnsi="Times New Roman" w:cs="Times New Roman"/>
          <w:color w:val="000000" w:themeColor="text1"/>
        </w:rPr>
        <w:t xml:space="preserve"> ? De plus quelles sont les incidences </w:t>
      </w:r>
      <w:r w:rsidR="004575D7" w:rsidRPr="00F636B1">
        <w:rPr>
          <w:rFonts w:ascii="Times New Roman" w:hAnsi="Times New Roman" w:cs="Times New Roman"/>
          <w:color w:val="000000" w:themeColor="text1"/>
        </w:rPr>
        <w:t xml:space="preserve">de ces résultats </w:t>
      </w:r>
      <w:r w:rsidR="00EB05E7" w:rsidRPr="00F636B1">
        <w:rPr>
          <w:rFonts w:ascii="Times New Roman" w:hAnsi="Times New Roman" w:cs="Times New Roman"/>
          <w:color w:val="000000" w:themeColor="text1"/>
        </w:rPr>
        <w:t xml:space="preserve">sur les </w:t>
      </w:r>
      <w:r w:rsidR="00C5441E" w:rsidRPr="00F636B1">
        <w:rPr>
          <w:rFonts w:ascii="Times New Roman" w:hAnsi="Times New Roman" w:cs="Times New Roman"/>
          <w:color w:val="000000" w:themeColor="text1"/>
        </w:rPr>
        <w:t>stratégies commerciales et industrielles</w:t>
      </w:r>
      <w:r w:rsidR="00EB05E7" w:rsidRPr="00F636B1">
        <w:rPr>
          <w:rFonts w:ascii="Times New Roman" w:hAnsi="Times New Roman" w:cs="Times New Roman"/>
          <w:color w:val="000000" w:themeColor="text1"/>
        </w:rPr>
        <w:t xml:space="preserve"> qui président au développement</w:t>
      </w:r>
      <w:r w:rsidR="004575D7" w:rsidRPr="00F636B1">
        <w:rPr>
          <w:rFonts w:ascii="Times New Roman" w:hAnsi="Times New Roman" w:cs="Times New Roman"/>
          <w:color w:val="000000" w:themeColor="text1"/>
        </w:rPr>
        <w:t xml:space="preserve"> des</w:t>
      </w:r>
      <w:r w:rsidR="00EB05E7" w:rsidRPr="00F636B1">
        <w:rPr>
          <w:rFonts w:ascii="Times New Roman" w:hAnsi="Times New Roman" w:cs="Times New Roman"/>
          <w:color w:val="000000" w:themeColor="text1"/>
        </w:rPr>
        <w:t xml:space="preserve"> tests et diagnostics </w:t>
      </w:r>
      <w:r w:rsidR="004575D7" w:rsidRPr="00F636B1">
        <w:rPr>
          <w:rFonts w:ascii="Times New Roman" w:hAnsi="Times New Roman" w:cs="Times New Roman"/>
          <w:color w:val="000000" w:themeColor="text1"/>
        </w:rPr>
        <w:t>précoce</w:t>
      </w:r>
      <w:r w:rsidR="00EB05E7" w:rsidRPr="00F636B1">
        <w:rPr>
          <w:rFonts w:ascii="Times New Roman" w:hAnsi="Times New Roman" w:cs="Times New Roman"/>
          <w:color w:val="000000" w:themeColor="text1"/>
        </w:rPr>
        <w:t xml:space="preserve">s </w:t>
      </w:r>
      <w:r w:rsidR="00181885" w:rsidRPr="00F636B1">
        <w:rPr>
          <w:rFonts w:ascii="Times New Roman" w:hAnsi="Times New Roman" w:cs="Times New Roman"/>
          <w:color w:val="000000" w:themeColor="text1"/>
        </w:rPr>
        <w:t xml:space="preserve">notamment face aux impératifs de prescription à l’œuvre </w:t>
      </w:r>
      <w:r w:rsidR="00EB05E7" w:rsidRPr="00F636B1">
        <w:rPr>
          <w:rFonts w:ascii="Times New Roman" w:hAnsi="Times New Roman" w:cs="Times New Roman"/>
          <w:color w:val="000000" w:themeColor="text1"/>
        </w:rPr>
        <w:t>(ex : l</w:t>
      </w:r>
      <w:r w:rsidR="00C5441E" w:rsidRPr="00F636B1">
        <w:rPr>
          <w:rFonts w:ascii="Times New Roman" w:hAnsi="Times New Roman" w:cs="Times New Roman"/>
          <w:color w:val="000000" w:themeColor="text1"/>
        </w:rPr>
        <w:t>es tests compagnons)</w:t>
      </w:r>
      <w:r w:rsidR="00EB05E7" w:rsidRPr="00F636B1">
        <w:rPr>
          <w:rFonts w:ascii="Times New Roman" w:hAnsi="Times New Roman" w:cs="Times New Roman"/>
          <w:color w:val="000000" w:themeColor="text1"/>
        </w:rPr>
        <w:t> ?</w:t>
      </w:r>
      <w:r w:rsidR="00C5441E" w:rsidRPr="00F636B1">
        <w:rPr>
          <w:rFonts w:ascii="Times New Roman" w:hAnsi="Times New Roman" w:cs="Times New Roman"/>
          <w:color w:val="000000" w:themeColor="text1"/>
        </w:rPr>
        <w:t xml:space="preserve"> </w:t>
      </w:r>
    </w:p>
    <w:p w:rsidR="009A1CBA" w:rsidRDefault="009A1CBA" w:rsidP="00EB05E7">
      <w:pPr>
        <w:pStyle w:val="Paragraphedeliste"/>
        <w:ind w:left="0"/>
        <w:jc w:val="both"/>
        <w:rPr>
          <w:rFonts w:ascii="Times New Roman" w:hAnsi="Times New Roman" w:cs="Times New Roman"/>
          <w:color w:val="000000" w:themeColor="text1"/>
        </w:rPr>
      </w:pPr>
    </w:p>
    <w:p w:rsidR="0046718E" w:rsidRDefault="00C008D6" w:rsidP="0046718E">
      <w:pPr>
        <w:pStyle w:val="Paragraphedeliste"/>
        <w:numPr>
          <w:ilvl w:val="0"/>
          <w:numId w:val="8"/>
        </w:numPr>
        <w:spacing w:after="240"/>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Lutte contre les maladies virales et infectieuses</w:t>
      </w:r>
    </w:p>
    <w:p w:rsidR="0046718E" w:rsidRDefault="00030526" w:rsidP="0046718E">
      <w:pPr>
        <w:pStyle w:val="Paragraphedeliste"/>
        <w:spacing w:before="240"/>
        <w:ind w:left="0"/>
        <w:jc w:val="both"/>
        <w:rPr>
          <w:rFonts w:ascii="Times New Roman" w:hAnsi="Times New Roman" w:cs="Times New Roman"/>
          <w:color w:val="000000" w:themeColor="text1"/>
        </w:rPr>
      </w:pPr>
      <w:r w:rsidRPr="0078578D">
        <w:rPr>
          <w:rFonts w:ascii="Times New Roman" w:hAnsi="Times New Roman" w:cs="Times New Roman"/>
          <w:color w:val="000000" w:themeColor="text1"/>
        </w:rPr>
        <w:t>*Intervenant</w:t>
      </w:r>
      <w:r>
        <w:rPr>
          <w:rFonts w:ascii="Times New Roman" w:hAnsi="Times New Roman" w:cs="Times New Roman"/>
          <w:color w:val="000000" w:themeColor="text1"/>
        </w:rPr>
        <w:t>e</w:t>
      </w:r>
      <w:r w:rsidRPr="0078578D">
        <w:rPr>
          <w:rFonts w:ascii="Times New Roman" w:hAnsi="Times New Roman" w:cs="Times New Roman"/>
          <w:color w:val="000000" w:themeColor="text1"/>
        </w:rPr>
        <w:t xml:space="preserve"> invité</w:t>
      </w:r>
      <w:r>
        <w:rPr>
          <w:rFonts w:ascii="Times New Roman" w:hAnsi="Times New Roman" w:cs="Times New Roman"/>
          <w:color w:val="000000" w:themeColor="text1"/>
        </w:rPr>
        <w:t>e</w:t>
      </w:r>
      <w:r w:rsidRPr="0078578D">
        <w:rPr>
          <w:rFonts w:ascii="Times New Roman" w:hAnsi="Times New Roman" w:cs="Times New Roman"/>
          <w:color w:val="000000" w:themeColor="text1"/>
        </w:rPr>
        <w:t xml:space="preserve"> (extérieur au programme DataSanté): </w:t>
      </w:r>
      <w:r w:rsidRPr="0078578D">
        <w:rPr>
          <w:rFonts w:ascii="Times New Roman" w:hAnsi="Times New Roman" w:cs="Times New Roman"/>
          <w:color w:val="4472C4" w:themeColor="accent1"/>
        </w:rPr>
        <w:t xml:space="preserve">Lara </w:t>
      </w:r>
      <w:r w:rsidRPr="00E84D33">
        <w:rPr>
          <w:rFonts w:ascii="Times New Roman" w:hAnsi="Times New Roman" w:cs="Times New Roman"/>
          <w:smallCaps/>
          <w:color w:val="4472C4" w:themeColor="accent1"/>
        </w:rPr>
        <w:t>Khoury</w:t>
      </w:r>
      <w:r w:rsidR="001C4C2E">
        <w:rPr>
          <w:rFonts w:ascii="Times New Roman" w:hAnsi="Times New Roman" w:cs="Times New Roman"/>
          <w:smallCaps/>
          <w:color w:val="4472C4" w:themeColor="accent1"/>
        </w:rPr>
        <w:t xml:space="preserve"> </w:t>
      </w:r>
      <w:r w:rsidR="001C4C2E" w:rsidRPr="002D6270">
        <w:rPr>
          <w:rFonts w:ascii="Times New Roman" w:hAnsi="Times New Roman" w:cs="Times New Roman"/>
          <w:smallCaps/>
          <w:color w:val="000000" w:themeColor="text1"/>
        </w:rPr>
        <w:t>(</w:t>
      </w:r>
      <w:r w:rsidRPr="0078578D">
        <w:rPr>
          <w:rFonts w:ascii="Times New Roman" w:hAnsi="Times New Roman" w:cs="Times New Roman"/>
          <w:color w:val="000000" w:themeColor="text1"/>
        </w:rPr>
        <w:t>juriste, P</w:t>
      </w:r>
      <w:r w:rsidR="001C4C2E">
        <w:rPr>
          <w:rFonts w:ascii="Times New Roman" w:hAnsi="Times New Roman" w:cs="Times New Roman"/>
          <w:color w:val="000000" w:themeColor="text1"/>
        </w:rPr>
        <w:t>R U</w:t>
      </w:r>
      <w:r w:rsidRPr="0078578D">
        <w:rPr>
          <w:rFonts w:ascii="Times New Roman" w:hAnsi="Times New Roman" w:cs="Times New Roman"/>
          <w:color w:val="000000" w:themeColor="text1"/>
        </w:rPr>
        <w:t>niversité McGill</w:t>
      </w:r>
      <w:r w:rsidR="001C4C2E">
        <w:rPr>
          <w:rFonts w:ascii="Times New Roman" w:hAnsi="Times New Roman" w:cs="Times New Roman"/>
          <w:color w:val="000000" w:themeColor="text1"/>
        </w:rPr>
        <w:t>)</w:t>
      </w:r>
      <w:r w:rsidRPr="0078578D">
        <w:rPr>
          <w:rFonts w:ascii="Times New Roman" w:hAnsi="Times New Roman" w:cs="Times New Roman"/>
          <w:color w:val="000000" w:themeColor="text1"/>
        </w:rPr>
        <w:t> </w:t>
      </w:r>
    </w:p>
    <w:p w:rsidR="0046718E" w:rsidRDefault="00030526" w:rsidP="0046718E">
      <w:pPr>
        <w:pStyle w:val="Paragraphedeliste"/>
        <w:spacing w:before="240"/>
        <w:ind w:left="0"/>
        <w:jc w:val="both"/>
        <w:rPr>
          <w:rFonts w:ascii="Times New Roman" w:hAnsi="Times New Roman" w:cs="Times New Roman"/>
          <w:color w:val="000000" w:themeColor="text1"/>
        </w:rPr>
      </w:pPr>
      <w:r w:rsidRPr="0078578D">
        <w:rPr>
          <w:rFonts w:ascii="Times New Roman" w:hAnsi="Times New Roman" w:cs="Times New Roman"/>
          <w:color w:val="000000" w:themeColor="text1"/>
        </w:rPr>
        <w:t xml:space="preserve"> </w:t>
      </w:r>
    </w:p>
    <w:p w:rsidR="00030526" w:rsidRPr="002722DD" w:rsidRDefault="00030526" w:rsidP="00030526">
      <w:pPr>
        <w:pStyle w:val="Paragraphedeliste"/>
        <w:ind w:left="0"/>
        <w:jc w:val="both"/>
        <w:rPr>
          <w:rFonts w:ascii="Times New Roman" w:hAnsi="Times New Roman" w:cs="Times New Roman"/>
          <w:color w:val="000000" w:themeColor="text1"/>
        </w:rPr>
      </w:pPr>
      <w:r w:rsidRPr="002722DD">
        <w:rPr>
          <w:rFonts w:ascii="Times New Roman" w:hAnsi="Times New Roman" w:cs="Times New Roman"/>
          <w:color w:val="000000" w:themeColor="text1"/>
        </w:rPr>
        <w:t xml:space="preserve">*Intervenant du programme DataSanté: </w:t>
      </w:r>
      <w:r w:rsidRPr="0046783A">
        <w:rPr>
          <w:rFonts w:ascii="Times New Roman" w:hAnsi="Times New Roman" w:cs="Times New Roman"/>
          <w:color w:val="4472C4" w:themeColor="accent1"/>
        </w:rPr>
        <w:t xml:space="preserve">Paul </w:t>
      </w:r>
      <w:r w:rsidRPr="00E84D33">
        <w:rPr>
          <w:rFonts w:ascii="Times New Roman" w:hAnsi="Times New Roman" w:cs="Times New Roman"/>
          <w:smallCaps/>
          <w:color w:val="4472C4" w:themeColor="accent1"/>
        </w:rPr>
        <w:t>Véron</w:t>
      </w:r>
      <w:r w:rsidR="001C4C2E">
        <w:rPr>
          <w:rFonts w:ascii="Times New Roman" w:hAnsi="Times New Roman" w:cs="Times New Roman"/>
          <w:smallCaps/>
          <w:color w:val="4472C4" w:themeColor="accent1"/>
        </w:rPr>
        <w:t xml:space="preserve"> </w:t>
      </w:r>
      <w:r w:rsidR="001C4C2E" w:rsidRPr="003A1FF5">
        <w:rPr>
          <w:rFonts w:ascii="Times New Roman" w:hAnsi="Times New Roman" w:cs="Times New Roman"/>
          <w:smallCaps/>
          <w:color w:val="000000" w:themeColor="text1"/>
        </w:rPr>
        <w:t>(</w:t>
      </w:r>
      <w:r w:rsidRPr="002722DD">
        <w:rPr>
          <w:rFonts w:ascii="Times New Roman" w:hAnsi="Times New Roman" w:cs="Times New Roman"/>
          <w:color w:val="000000" w:themeColor="text1"/>
        </w:rPr>
        <w:t>juriste, MCF Université de Nantes</w:t>
      </w:r>
      <w:r w:rsidR="001C4C2E">
        <w:rPr>
          <w:rFonts w:ascii="Times New Roman" w:hAnsi="Times New Roman" w:cs="Times New Roman"/>
          <w:color w:val="000000" w:themeColor="text1"/>
        </w:rPr>
        <w:t>)</w:t>
      </w:r>
    </w:p>
    <w:p w:rsidR="00030526" w:rsidRDefault="00030526" w:rsidP="00EB05E7">
      <w:pPr>
        <w:pStyle w:val="Paragraphedeliste"/>
        <w:ind w:left="0"/>
        <w:jc w:val="both"/>
        <w:rPr>
          <w:rFonts w:ascii="Times New Roman" w:hAnsi="Times New Roman" w:cs="Times New Roman"/>
          <w:color w:val="000000" w:themeColor="text1"/>
        </w:rPr>
      </w:pPr>
    </w:p>
    <w:p w:rsidR="0046718E" w:rsidRDefault="00C008D6" w:rsidP="0046718E">
      <w:pPr>
        <w:pStyle w:val="Paragraphedeliste"/>
        <w:numPr>
          <w:ilvl w:val="0"/>
          <w:numId w:val="8"/>
        </w:numPr>
        <w:spacing w:after="240"/>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Prévention des maladies g</w:t>
      </w:r>
      <w:r w:rsidR="00030526" w:rsidRPr="00030526">
        <w:rPr>
          <w:rFonts w:ascii="Times New Roman" w:hAnsi="Times New Roman" w:cs="Times New Roman"/>
          <w:b/>
          <w:color w:val="000000" w:themeColor="text1"/>
          <w:u w:val="single"/>
        </w:rPr>
        <w:t>énétique</w:t>
      </w:r>
      <w:r>
        <w:rPr>
          <w:rFonts w:ascii="Times New Roman" w:hAnsi="Times New Roman" w:cs="Times New Roman"/>
          <w:b/>
          <w:color w:val="000000" w:themeColor="text1"/>
          <w:u w:val="single"/>
        </w:rPr>
        <w:t>s</w:t>
      </w:r>
      <w:r w:rsidR="00030526" w:rsidRPr="00030526">
        <w:rPr>
          <w:rFonts w:ascii="Times New Roman" w:hAnsi="Times New Roman" w:cs="Times New Roman"/>
          <w:b/>
          <w:color w:val="000000" w:themeColor="text1"/>
          <w:u w:val="single"/>
        </w:rPr>
        <w:t> :</w:t>
      </w:r>
    </w:p>
    <w:p w:rsidR="0046718E" w:rsidRDefault="00E26077" w:rsidP="0046718E">
      <w:pPr>
        <w:pStyle w:val="Paragraphedeliste"/>
        <w:spacing w:before="240" w:after="240"/>
        <w:ind w:left="0"/>
        <w:jc w:val="both"/>
        <w:rPr>
          <w:rFonts w:ascii="Times New Roman" w:hAnsi="Times New Roman" w:cs="Times New Roman"/>
          <w:color w:val="000000" w:themeColor="text1"/>
        </w:rPr>
      </w:pPr>
      <w:r w:rsidRPr="002722DD">
        <w:rPr>
          <w:rFonts w:ascii="Times New Roman" w:hAnsi="Times New Roman" w:cs="Times New Roman"/>
          <w:color w:val="000000" w:themeColor="text1"/>
        </w:rPr>
        <w:t>*</w:t>
      </w:r>
      <w:r w:rsidR="00114746" w:rsidRPr="00030526">
        <w:rPr>
          <w:rFonts w:ascii="Times New Roman" w:hAnsi="Times New Roman" w:cs="Times New Roman"/>
          <w:color w:val="000000" w:themeColor="text1"/>
        </w:rPr>
        <w:t>Intervenant invité (extérieur au programme DataSanté)</w:t>
      </w:r>
      <w:r w:rsidR="00114746" w:rsidRPr="00751705">
        <w:rPr>
          <w:rFonts w:ascii="Times New Roman" w:hAnsi="Times New Roman" w:cs="Times New Roman"/>
          <w:color w:val="000000" w:themeColor="text1"/>
        </w:rPr>
        <w:t>:</w:t>
      </w:r>
      <w:r w:rsidR="009A1CBA" w:rsidRPr="00751705">
        <w:rPr>
          <w:rFonts w:ascii="Times New Roman" w:hAnsi="Times New Roman" w:cs="Times New Roman"/>
          <w:color w:val="000000" w:themeColor="text1"/>
        </w:rPr>
        <w:t xml:space="preserve"> </w:t>
      </w:r>
      <w:r w:rsidR="00751705" w:rsidRPr="00751705">
        <w:rPr>
          <w:rFonts w:ascii="Times New Roman" w:hAnsi="Times New Roman" w:cs="Times New Roman"/>
          <w:color w:val="0070C0"/>
        </w:rPr>
        <w:t xml:space="preserve">Ma’n H. </w:t>
      </w:r>
      <w:r w:rsidR="00751705" w:rsidRPr="00E84D33">
        <w:rPr>
          <w:rFonts w:ascii="Times New Roman" w:hAnsi="Times New Roman" w:cs="Times New Roman"/>
          <w:smallCaps/>
          <w:color w:val="0070C0"/>
        </w:rPr>
        <w:t>Zawati</w:t>
      </w:r>
      <w:r w:rsidR="001C4C2E">
        <w:rPr>
          <w:rFonts w:ascii="Times New Roman" w:hAnsi="Times New Roman" w:cs="Times New Roman"/>
          <w:smallCaps/>
          <w:color w:val="0070C0"/>
        </w:rPr>
        <w:t xml:space="preserve"> </w:t>
      </w:r>
      <w:r w:rsidR="001C4C2E">
        <w:rPr>
          <w:rFonts w:ascii="Times New Roman" w:hAnsi="Times New Roman" w:cs="Times New Roman"/>
          <w:smallCaps/>
          <w:color w:val="000000" w:themeColor="text1"/>
        </w:rPr>
        <w:t>(</w:t>
      </w:r>
      <w:r w:rsidR="001C4C2E">
        <w:rPr>
          <w:rFonts w:ascii="Times New Roman" w:hAnsi="Times New Roman" w:cs="Times New Roman"/>
          <w:color w:val="000000" w:themeColor="text1"/>
        </w:rPr>
        <w:t>D</w:t>
      </w:r>
      <w:r w:rsidR="0078578D" w:rsidRPr="00751705">
        <w:rPr>
          <w:rFonts w:ascii="Times New Roman" w:hAnsi="Times New Roman" w:cs="Times New Roman"/>
          <w:color w:val="000000" w:themeColor="text1"/>
        </w:rPr>
        <w:t>irecteur</w:t>
      </w:r>
      <w:r w:rsidR="0078578D" w:rsidRPr="0078578D">
        <w:rPr>
          <w:rFonts w:ascii="Times New Roman" w:hAnsi="Times New Roman" w:cs="Times New Roman"/>
          <w:color w:val="000000" w:themeColor="text1"/>
        </w:rPr>
        <w:t xml:space="preserve"> </w:t>
      </w:r>
      <w:r w:rsidR="00BE4B51">
        <w:rPr>
          <w:rFonts w:ascii="Times New Roman" w:hAnsi="Times New Roman" w:cs="Times New Roman"/>
          <w:color w:val="000000" w:themeColor="text1"/>
        </w:rPr>
        <w:t>exécutif</w:t>
      </w:r>
      <w:r w:rsidR="0078578D" w:rsidRPr="0078578D">
        <w:rPr>
          <w:rFonts w:ascii="Times New Roman" w:hAnsi="Times New Roman" w:cs="Times New Roman"/>
          <w:color w:val="000000" w:themeColor="text1"/>
        </w:rPr>
        <w:t xml:space="preserve"> </w:t>
      </w:r>
      <w:r w:rsidR="00BE4B51">
        <w:rPr>
          <w:rFonts w:ascii="Times New Roman" w:hAnsi="Times New Roman" w:cs="Times New Roman"/>
          <w:color w:val="000000" w:themeColor="text1"/>
        </w:rPr>
        <w:t xml:space="preserve">au </w:t>
      </w:r>
      <w:r w:rsidR="0078578D" w:rsidRPr="0078578D">
        <w:rPr>
          <w:rFonts w:ascii="Times New Roman" w:hAnsi="Times New Roman" w:cs="Times New Roman"/>
          <w:color w:val="000000" w:themeColor="text1"/>
        </w:rPr>
        <w:t>Centre de génomique et de politique</w:t>
      </w:r>
      <w:r w:rsidR="00BE4B51">
        <w:rPr>
          <w:rFonts w:ascii="Times New Roman" w:hAnsi="Times New Roman" w:cs="Times New Roman"/>
          <w:color w:val="000000" w:themeColor="text1"/>
        </w:rPr>
        <w:t>s</w:t>
      </w:r>
      <w:r w:rsidR="0078578D" w:rsidRPr="0078578D">
        <w:rPr>
          <w:rFonts w:ascii="Times New Roman" w:hAnsi="Times New Roman" w:cs="Times New Roman"/>
          <w:color w:val="000000" w:themeColor="text1"/>
        </w:rPr>
        <w:t xml:space="preserve"> de McGill</w:t>
      </w:r>
      <w:r w:rsidR="001C4C2E">
        <w:rPr>
          <w:rFonts w:ascii="Times New Roman" w:hAnsi="Times New Roman" w:cs="Times New Roman"/>
          <w:color w:val="000000" w:themeColor="text1"/>
        </w:rPr>
        <w:t>)</w:t>
      </w:r>
      <w:r w:rsidR="00751705">
        <w:rPr>
          <w:rFonts w:ascii="Times New Roman" w:hAnsi="Times New Roman" w:cs="Times New Roman"/>
          <w:color w:val="000000" w:themeColor="text1"/>
        </w:rPr>
        <w:t xml:space="preserve"> </w:t>
      </w:r>
    </w:p>
    <w:p w:rsidR="0046718E" w:rsidRDefault="0046718E" w:rsidP="0046718E">
      <w:pPr>
        <w:pStyle w:val="Paragraphedeliste"/>
        <w:spacing w:before="240"/>
        <w:ind w:left="0"/>
        <w:jc w:val="both"/>
        <w:rPr>
          <w:rFonts w:ascii="Times New Roman" w:hAnsi="Times New Roman" w:cs="Times New Roman"/>
          <w:color w:val="000000" w:themeColor="text1"/>
        </w:rPr>
      </w:pPr>
    </w:p>
    <w:p w:rsidR="0078578D" w:rsidRDefault="00E26077" w:rsidP="00EB05E7">
      <w:pPr>
        <w:pStyle w:val="Paragraphedeliste"/>
        <w:ind w:left="0"/>
        <w:jc w:val="both"/>
        <w:rPr>
          <w:rFonts w:ascii="Times New Roman" w:hAnsi="Times New Roman" w:cs="Times New Roman"/>
          <w:color w:val="000000" w:themeColor="text1"/>
        </w:rPr>
      </w:pPr>
      <w:r w:rsidRPr="002722DD">
        <w:rPr>
          <w:rFonts w:ascii="Times New Roman" w:hAnsi="Times New Roman" w:cs="Times New Roman"/>
          <w:color w:val="000000" w:themeColor="text1"/>
        </w:rPr>
        <w:t>*</w:t>
      </w:r>
      <w:r w:rsidR="00114746" w:rsidRPr="002722DD">
        <w:rPr>
          <w:rFonts w:ascii="Times New Roman" w:hAnsi="Times New Roman" w:cs="Times New Roman"/>
          <w:color w:val="000000" w:themeColor="text1"/>
        </w:rPr>
        <w:t>Intervenant</w:t>
      </w:r>
      <w:r w:rsidR="009A1CBA" w:rsidRPr="002722DD">
        <w:rPr>
          <w:rFonts w:ascii="Times New Roman" w:hAnsi="Times New Roman" w:cs="Times New Roman"/>
          <w:color w:val="000000" w:themeColor="text1"/>
        </w:rPr>
        <w:t>s</w:t>
      </w:r>
      <w:r w:rsidR="00114746" w:rsidRPr="002722DD">
        <w:rPr>
          <w:rFonts w:ascii="Times New Roman" w:hAnsi="Times New Roman" w:cs="Times New Roman"/>
          <w:color w:val="000000" w:themeColor="text1"/>
        </w:rPr>
        <w:t xml:space="preserve"> du programme DataSanté: </w:t>
      </w:r>
    </w:p>
    <w:p w:rsidR="00751705" w:rsidRPr="00154BF3" w:rsidRDefault="00751705" w:rsidP="00751705">
      <w:pPr>
        <w:pStyle w:val="Paragraphedeliste"/>
        <w:ind w:left="0" w:firstLine="708"/>
        <w:jc w:val="both"/>
        <w:rPr>
          <w:rFonts w:ascii="Times New Roman" w:hAnsi="Times New Roman" w:cs="Times New Roman"/>
          <w:color w:val="000000" w:themeColor="text1"/>
        </w:rPr>
      </w:pPr>
      <w:r w:rsidRPr="00154BF3">
        <w:rPr>
          <w:rFonts w:ascii="Times New Roman" w:hAnsi="Times New Roman" w:cs="Times New Roman"/>
          <w:color w:val="000000" w:themeColor="text1"/>
        </w:rPr>
        <w:t xml:space="preserve">- </w:t>
      </w:r>
      <w:r w:rsidRPr="00154BF3">
        <w:rPr>
          <w:rFonts w:ascii="Times New Roman" w:hAnsi="Times New Roman" w:cs="Times New Roman"/>
          <w:color w:val="0070C0"/>
        </w:rPr>
        <w:t xml:space="preserve">Sandra </w:t>
      </w:r>
      <w:r w:rsidRPr="00154BF3">
        <w:rPr>
          <w:rFonts w:ascii="Times New Roman" w:hAnsi="Times New Roman" w:cs="Times New Roman"/>
          <w:smallCaps/>
          <w:color w:val="0070C0"/>
        </w:rPr>
        <w:t>Mercier</w:t>
      </w:r>
      <w:r w:rsidR="001C4C2E">
        <w:rPr>
          <w:rFonts w:ascii="Times New Roman" w:hAnsi="Times New Roman" w:cs="Times New Roman"/>
          <w:smallCaps/>
          <w:color w:val="0070C0"/>
        </w:rPr>
        <w:t xml:space="preserve"> </w:t>
      </w:r>
      <w:r w:rsidR="001C4C2E" w:rsidRPr="003A1FF5">
        <w:rPr>
          <w:rFonts w:ascii="Times New Roman" w:hAnsi="Times New Roman" w:cs="Times New Roman"/>
          <w:smallCaps/>
          <w:color w:val="000000" w:themeColor="text1"/>
        </w:rPr>
        <w:t>(</w:t>
      </w:r>
      <w:r w:rsidR="001C4C2E">
        <w:rPr>
          <w:rFonts w:ascii="Times New Roman" w:hAnsi="Times New Roman" w:cs="Times New Roman"/>
          <w:color w:val="000000" w:themeColor="text1"/>
        </w:rPr>
        <w:t xml:space="preserve">Génétique Médicale, </w:t>
      </w:r>
      <w:r w:rsidRPr="00154BF3">
        <w:rPr>
          <w:rFonts w:ascii="Times New Roman" w:hAnsi="Times New Roman" w:cs="Times New Roman"/>
          <w:color w:val="000000" w:themeColor="text1"/>
        </w:rPr>
        <w:t>CHU Nantes</w:t>
      </w:r>
      <w:r w:rsidR="001C4C2E">
        <w:rPr>
          <w:rFonts w:ascii="Times New Roman" w:hAnsi="Times New Roman" w:cs="Times New Roman"/>
          <w:color w:val="000000" w:themeColor="text1"/>
        </w:rPr>
        <w:t>)</w:t>
      </w:r>
      <w:r w:rsidRPr="00154BF3">
        <w:rPr>
          <w:rFonts w:ascii="Times New Roman" w:hAnsi="Times New Roman" w:cs="Times New Roman"/>
          <w:color w:val="000000" w:themeColor="text1"/>
        </w:rPr>
        <w:t> </w:t>
      </w:r>
    </w:p>
    <w:p w:rsidR="0078578D" w:rsidRPr="00F02514" w:rsidRDefault="0078578D" w:rsidP="00751705">
      <w:pPr>
        <w:pStyle w:val="Paragraphedeliste"/>
        <w:ind w:left="0" w:firstLine="708"/>
        <w:jc w:val="both"/>
        <w:rPr>
          <w:rFonts w:ascii="Times New Roman" w:hAnsi="Times New Roman" w:cs="Times New Roman"/>
          <w:color w:val="000000" w:themeColor="text1"/>
        </w:rPr>
      </w:pPr>
      <w:r w:rsidRPr="00F02514">
        <w:rPr>
          <w:rFonts w:ascii="Times New Roman" w:hAnsi="Times New Roman" w:cs="Times New Roman"/>
          <w:color w:val="000000" w:themeColor="text1"/>
        </w:rPr>
        <w:t xml:space="preserve">- </w:t>
      </w:r>
      <w:r w:rsidR="00C5441E" w:rsidRPr="00F02514">
        <w:rPr>
          <w:rFonts w:ascii="Times New Roman" w:hAnsi="Times New Roman" w:cs="Times New Roman"/>
          <w:color w:val="0070C0"/>
        </w:rPr>
        <w:t xml:space="preserve">Emmanuelle </w:t>
      </w:r>
      <w:r w:rsidR="00C5441E" w:rsidRPr="00F02514">
        <w:rPr>
          <w:rFonts w:ascii="Times New Roman" w:hAnsi="Times New Roman" w:cs="Times New Roman"/>
          <w:smallCaps/>
          <w:color w:val="0070C0"/>
        </w:rPr>
        <w:t>Rial-Sebbag</w:t>
      </w:r>
      <w:r w:rsidR="001C4C2E">
        <w:rPr>
          <w:rFonts w:ascii="Times New Roman" w:hAnsi="Times New Roman" w:cs="Times New Roman"/>
          <w:smallCaps/>
          <w:color w:val="0070C0"/>
        </w:rPr>
        <w:t xml:space="preserve"> </w:t>
      </w:r>
      <w:r w:rsidR="001C4C2E" w:rsidRPr="003A1FF5">
        <w:rPr>
          <w:rFonts w:ascii="Times New Roman" w:hAnsi="Times New Roman" w:cs="Times New Roman"/>
          <w:smallCaps/>
          <w:color w:val="000000" w:themeColor="text1"/>
        </w:rPr>
        <w:t>(</w:t>
      </w:r>
      <w:r w:rsidR="009A1CBA" w:rsidRPr="003A1FF5">
        <w:rPr>
          <w:rFonts w:ascii="Times New Roman" w:hAnsi="Times New Roman" w:cs="Times New Roman"/>
          <w:color w:val="000000" w:themeColor="text1"/>
        </w:rPr>
        <w:t>juriste</w:t>
      </w:r>
      <w:r w:rsidR="009A1CBA" w:rsidRPr="00F02514">
        <w:rPr>
          <w:rFonts w:ascii="Times New Roman" w:hAnsi="Times New Roman" w:cs="Times New Roman"/>
          <w:color w:val="000000" w:themeColor="text1"/>
        </w:rPr>
        <w:t>, DR INSERM</w:t>
      </w:r>
      <w:r w:rsidR="003A1FF5">
        <w:rPr>
          <w:rFonts w:ascii="Times New Roman" w:hAnsi="Times New Roman" w:cs="Times New Roman"/>
          <w:color w:val="000000" w:themeColor="text1"/>
        </w:rPr>
        <w:t>)</w:t>
      </w:r>
      <w:r w:rsidR="006D336C">
        <w:rPr>
          <w:rFonts w:ascii="Times New Roman" w:hAnsi="Times New Roman" w:cs="Times New Roman"/>
          <w:color w:val="000000" w:themeColor="text1"/>
        </w:rPr>
        <w:t>.</w:t>
      </w:r>
    </w:p>
    <w:p w:rsidR="00C5441E" w:rsidRPr="00030526" w:rsidRDefault="00C5441E" w:rsidP="00030526">
      <w:pPr>
        <w:pStyle w:val="Paragraphedeliste"/>
        <w:ind w:left="0" w:firstLine="708"/>
        <w:jc w:val="both"/>
        <w:rPr>
          <w:rFonts w:ascii="Times New Roman" w:hAnsi="Times New Roman" w:cs="Times New Roman"/>
          <w:color w:val="000000" w:themeColor="text1"/>
        </w:rPr>
      </w:pPr>
    </w:p>
    <w:p w:rsidR="00EB05E7" w:rsidRDefault="00EB05E7" w:rsidP="00EB05E7">
      <w:pPr>
        <w:pStyle w:val="Paragraphedeliste"/>
        <w:ind w:left="0"/>
        <w:jc w:val="both"/>
        <w:rPr>
          <w:rFonts w:ascii="Times New Roman" w:hAnsi="Times New Roman" w:cs="Times New Roman"/>
          <w:color w:val="000000" w:themeColor="text1"/>
        </w:rPr>
      </w:pPr>
    </w:p>
    <w:p w:rsidR="0078578D" w:rsidRPr="00751705" w:rsidRDefault="0078578D" w:rsidP="00EB05E7">
      <w:pPr>
        <w:pStyle w:val="Paragraphedeliste"/>
        <w:ind w:left="0"/>
        <w:jc w:val="both"/>
        <w:rPr>
          <w:rFonts w:ascii="Times New Roman" w:hAnsi="Times New Roman" w:cs="Times New Roman"/>
          <w:b/>
          <w:color w:val="000000" w:themeColor="text1"/>
          <w:u w:val="single"/>
        </w:rPr>
      </w:pPr>
      <w:r w:rsidRPr="00751705">
        <w:rPr>
          <w:rFonts w:ascii="Times New Roman" w:hAnsi="Times New Roman" w:cs="Times New Roman"/>
          <w:b/>
          <w:color w:val="000000" w:themeColor="text1"/>
          <w:u w:val="single"/>
        </w:rPr>
        <w:t>2) Les frontières de la santé publique</w:t>
      </w:r>
    </w:p>
    <w:p w:rsidR="00030526" w:rsidRDefault="00030526" w:rsidP="00747C74">
      <w:pPr>
        <w:pStyle w:val="Paragraphedeliste"/>
        <w:ind w:left="0"/>
        <w:jc w:val="both"/>
        <w:rPr>
          <w:rFonts w:ascii="Times New Roman" w:hAnsi="Times New Roman" w:cs="Times New Roman"/>
          <w:color w:val="4472C4" w:themeColor="accent1"/>
          <w:u w:val="single"/>
        </w:rPr>
      </w:pPr>
    </w:p>
    <w:p w:rsidR="004050D4" w:rsidRDefault="00030526" w:rsidP="00030526">
      <w:pPr>
        <w:pStyle w:val="Paragraphedeliste"/>
        <w:ind w:left="0"/>
        <w:jc w:val="both"/>
        <w:rPr>
          <w:rFonts w:ascii="Times New Roman" w:hAnsi="Times New Roman" w:cs="Times New Roman"/>
          <w:color w:val="000000" w:themeColor="text1"/>
        </w:rPr>
      </w:pPr>
      <w:r w:rsidRPr="0078578D">
        <w:rPr>
          <w:rFonts w:ascii="Times New Roman" w:hAnsi="Times New Roman" w:cs="Times New Roman"/>
          <w:color w:val="000000" w:themeColor="text1"/>
        </w:rPr>
        <w:t xml:space="preserve">*Présidente de session: </w:t>
      </w:r>
      <w:r w:rsidR="004050D4" w:rsidRPr="0046783A">
        <w:rPr>
          <w:rFonts w:ascii="Times New Roman" w:hAnsi="Times New Roman" w:cs="Times New Roman"/>
          <w:color w:val="4472C4" w:themeColor="accent1"/>
        </w:rPr>
        <w:t xml:space="preserve">Pierre-Antoine </w:t>
      </w:r>
      <w:r w:rsidR="004050D4" w:rsidRPr="000B2EF3">
        <w:rPr>
          <w:rFonts w:ascii="Times New Roman" w:hAnsi="Times New Roman" w:cs="Times New Roman"/>
          <w:smallCaps/>
          <w:color w:val="4472C4" w:themeColor="accent1"/>
        </w:rPr>
        <w:t>Gourraud</w:t>
      </w:r>
      <w:r w:rsidR="004050D4">
        <w:rPr>
          <w:rFonts w:ascii="Times New Roman" w:hAnsi="Times New Roman" w:cs="Times New Roman"/>
          <w:smallCaps/>
          <w:color w:val="4472C4" w:themeColor="accent1"/>
        </w:rPr>
        <w:t xml:space="preserve"> </w:t>
      </w:r>
      <w:r w:rsidR="004050D4" w:rsidRPr="003E7682">
        <w:rPr>
          <w:rFonts w:ascii="Times New Roman" w:hAnsi="Times New Roman" w:cs="Times New Roman"/>
          <w:smallCaps/>
          <w:color w:val="000000" w:themeColor="text1"/>
        </w:rPr>
        <w:t>(</w:t>
      </w:r>
      <w:r w:rsidR="004050D4" w:rsidRPr="003E7682">
        <w:rPr>
          <w:rFonts w:ascii="Times New Roman" w:hAnsi="Times New Roman" w:cs="Times New Roman"/>
          <w:color w:val="000000" w:themeColor="text1"/>
        </w:rPr>
        <w:t>Immunologie et génétique, PhD MPH)</w:t>
      </w:r>
    </w:p>
    <w:p w:rsidR="00030526" w:rsidRDefault="00030526" w:rsidP="00747C74">
      <w:pPr>
        <w:pStyle w:val="Paragraphedeliste"/>
        <w:ind w:left="0"/>
        <w:jc w:val="both"/>
        <w:rPr>
          <w:rFonts w:ascii="Times New Roman" w:hAnsi="Times New Roman" w:cs="Times New Roman"/>
          <w:color w:val="4472C4" w:themeColor="accent1"/>
          <w:u w:val="single"/>
        </w:rPr>
      </w:pPr>
    </w:p>
    <w:p w:rsidR="00030526" w:rsidRPr="002722DD" w:rsidRDefault="00747C74" w:rsidP="00030526">
      <w:pPr>
        <w:pStyle w:val="Paragraphedeliste"/>
        <w:ind w:left="0" w:firstLine="708"/>
        <w:jc w:val="both"/>
        <w:rPr>
          <w:rFonts w:ascii="Times New Roman" w:hAnsi="Times New Roman" w:cs="Times New Roman"/>
          <w:color w:val="000000" w:themeColor="text1"/>
        </w:rPr>
      </w:pPr>
      <w:r w:rsidRPr="002722DD">
        <w:rPr>
          <w:rFonts w:ascii="Times New Roman" w:hAnsi="Times New Roman" w:cs="Times New Roman"/>
          <w:color w:val="000000" w:themeColor="text1"/>
        </w:rPr>
        <w:t xml:space="preserve">La collecte des données massives et leur traitement doivent mettre en lumière de nouveaux déterminants de la santé humaine. Socle d’études comportementales en santé publique, les </w:t>
      </w:r>
      <w:r w:rsidRPr="00F636B1">
        <w:rPr>
          <w:rFonts w:ascii="Times New Roman" w:hAnsi="Times New Roman" w:cs="Times New Roman"/>
          <w:color w:val="000000" w:themeColor="text1"/>
        </w:rPr>
        <w:t>résultats des recherches menées sur des données massives invitent</w:t>
      </w:r>
      <w:r w:rsidR="0071366B" w:rsidRPr="00F636B1">
        <w:rPr>
          <w:rFonts w:ascii="Times New Roman" w:hAnsi="Times New Roman" w:cs="Times New Roman"/>
          <w:color w:val="000000" w:themeColor="text1"/>
        </w:rPr>
        <w:t xml:space="preserve"> - </w:t>
      </w:r>
      <w:r w:rsidR="00181885" w:rsidRPr="00F636B1">
        <w:rPr>
          <w:rFonts w:ascii="Times New Roman" w:hAnsi="Times New Roman" w:cs="Times New Roman"/>
          <w:color w:val="000000" w:themeColor="text1"/>
        </w:rPr>
        <w:t>ou contraignent</w:t>
      </w:r>
      <w:r w:rsidR="0071366B" w:rsidRPr="00F636B1">
        <w:rPr>
          <w:rFonts w:ascii="Times New Roman" w:hAnsi="Times New Roman" w:cs="Times New Roman"/>
          <w:color w:val="000000" w:themeColor="text1"/>
        </w:rPr>
        <w:t xml:space="preserve"> -</w:t>
      </w:r>
      <w:r w:rsidR="00181885" w:rsidRPr="00F636B1">
        <w:rPr>
          <w:rFonts w:ascii="Times New Roman" w:hAnsi="Times New Roman" w:cs="Times New Roman"/>
          <w:color w:val="000000" w:themeColor="text1"/>
        </w:rPr>
        <w:t xml:space="preserve"> </w:t>
      </w:r>
      <w:r w:rsidRPr="00F636B1">
        <w:rPr>
          <w:rFonts w:ascii="Times New Roman" w:hAnsi="Times New Roman" w:cs="Times New Roman"/>
          <w:color w:val="000000" w:themeColor="text1"/>
        </w:rPr>
        <w:t>les individus à adopter des comportements vertueux pour leur santé. Cependant les corrélations entre</w:t>
      </w:r>
      <w:r w:rsidRPr="002722DD">
        <w:rPr>
          <w:rFonts w:ascii="Times New Roman" w:hAnsi="Times New Roman" w:cs="Times New Roman"/>
          <w:color w:val="000000" w:themeColor="text1"/>
        </w:rPr>
        <w:t xml:space="preserve"> des habitudes de vies et la santé soulèvent des difficultés : la protection de la vie privée, le contrôle privé (assurantiel notamment) ou public de ces habitudes, l’utilisation à des fins commerciales in</w:t>
      </w:r>
      <w:r w:rsidR="005977E5">
        <w:rPr>
          <w:rFonts w:ascii="Times New Roman" w:hAnsi="Times New Roman" w:cs="Times New Roman"/>
          <w:color w:val="000000" w:themeColor="text1"/>
        </w:rPr>
        <w:t>s</w:t>
      </w:r>
      <w:r w:rsidRPr="002722DD">
        <w:rPr>
          <w:rFonts w:ascii="Times New Roman" w:hAnsi="Times New Roman" w:cs="Times New Roman"/>
          <w:color w:val="000000" w:themeColor="text1"/>
        </w:rPr>
        <w:t>trumentalisantes des données (par exemple en matière de nutrition)</w:t>
      </w:r>
      <w:r w:rsidRPr="002722DD">
        <w:rPr>
          <w:rStyle w:val="Appelnotedebasdep"/>
          <w:rFonts w:ascii="Times New Roman" w:hAnsi="Times New Roman" w:cs="Times New Roman"/>
          <w:color w:val="000000" w:themeColor="text1"/>
        </w:rPr>
        <w:footnoteReference w:id="7"/>
      </w:r>
      <w:r w:rsidR="005977E5">
        <w:rPr>
          <w:rFonts w:ascii="Times New Roman" w:hAnsi="Times New Roman" w:cs="Times New Roman"/>
          <w:color w:val="000000" w:themeColor="text1"/>
        </w:rPr>
        <w:t xml:space="preserve">, </w:t>
      </w:r>
      <w:r w:rsidR="00F02514" w:rsidRPr="00F02514">
        <w:rPr>
          <w:rFonts w:ascii="Times New Roman" w:hAnsi="Times New Roman" w:cs="Times New Roman"/>
          <w:color w:val="000000" w:themeColor="text1"/>
        </w:rPr>
        <w:t xml:space="preserve">les </w:t>
      </w:r>
      <w:r w:rsidR="005977E5" w:rsidRPr="00F02514">
        <w:rPr>
          <w:rFonts w:ascii="Times New Roman" w:hAnsi="Times New Roman" w:cs="Times New Roman"/>
          <w:color w:val="000000" w:themeColor="text1"/>
        </w:rPr>
        <w:t xml:space="preserve">craintes d’une </w:t>
      </w:r>
      <w:r w:rsidR="005977E5" w:rsidRPr="00F02514">
        <w:rPr>
          <w:rFonts w:ascii="Times New Roman" w:hAnsi="Times New Roman" w:cs="Times New Roman"/>
          <w:i/>
          <w:color w:val="000000" w:themeColor="text1"/>
        </w:rPr>
        <w:t xml:space="preserve">ubérisation </w:t>
      </w:r>
      <w:r w:rsidR="005977E5" w:rsidRPr="00F02514">
        <w:rPr>
          <w:rFonts w:ascii="Times New Roman" w:hAnsi="Times New Roman" w:cs="Times New Roman"/>
          <w:color w:val="000000" w:themeColor="text1"/>
        </w:rPr>
        <w:t>de la santé par l’emploi d’objets pour la collecte des données et la prévention en santé</w:t>
      </w:r>
      <w:r w:rsidR="005977E5" w:rsidRPr="00F02514">
        <w:rPr>
          <w:rStyle w:val="Appelnotedebasdep"/>
          <w:rFonts w:ascii="Times New Roman" w:hAnsi="Times New Roman" w:cs="Times New Roman"/>
          <w:color w:val="000000" w:themeColor="text1"/>
        </w:rPr>
        <w:footnoteReference w:id="8"/>
      </w:r>
      <w:r w:rsidRPr="00F02514">
        <w:rPr>
          <w:rFonts w:ascii="Times New Roman" w:hAnsi="Times New Roman" w:cs="Times New Roman"/>
          <w:color w:val="000000" w:themeColor="text1"/>
        </w:rPr>
        <w:t>.</w:t>
      </w:r>
      <w:r w:rsidRPr="002722DD">
        <w:rPr>
          <w:rFonts w:ascii="Times New Roman" w:hAnsi="Times New Roman" w:cs="Times New Roman"/>
          <w:color w:val="000000" w:themeColor="text1"/>
        </w:rPr>
        <w:t xml:space="preserve"> </w:t>
      </w:r>
      <w:r w:rsidR="00030526">
        <w:rPr>
          <w:rFonts w:ascii="Times New Roman" w:hAnsi="Times New Roman" w:cs="Times New Roman"/>
          <w:color w:val="000000" w:themeColor="text1"/>
        </w:rPr>
        <w:t>De plus, l</w:t>
      </w:r>
      <w:r w:rsidR="00030526" w:rsidRPr="002722DD">
        <w:rPr>
          <w:rFonts w:ascii="Times New Roman" w:hAnsi="Times New Roman" w:cs="Times New Roman"/>
          <w:color w:val="000000" w:themeColor="text1"/>
        </w:rPr>
        <w:t>es études menées sur les données massives en santé peuvent conduire à élargir le champ des questions traitées par cette discipline. Par exemple, le taux d’endettement personnel est déjà rattaché au risque de pression artérielle élevé</w:t>
      </w:r>
      <w:r w:rsidR="00030526" w:rsidRPr="002722DD">
        <w:rPr>
          <w:rStyle w:val="Appelnotedebasdep"/>
          <w:rFonts w:ascii="Times New Roman" w:hAnsi="Times New Roman" w:cs="Times New Roman"/>
          <w:color w:val="000000" w:themeColor="text1"/>
        </w:rPr>
        <w:footnoteReference w:id="9"/>
      </w:r>
      <w:r w:rsidR="00030526" w:rsidRPr="002722DD">
        <w:rPr>
          <w:rFonts w:ascii="Times New Roman" w:hAnsi="Times New Roman" w:cs="Times New Roman"/>
          <w:color w:val="000000" w:themeColor="text1"/>
        </w:rPr>
        <w:t xml:space="preserve">. </w:t>
      </w:r>
      <w:r w:rsidR="00030526" w:rsidRPr="00030526">
        <w:rPr>
          <w:rFonts w:ascii="Times New Roman" w:hAnsi="Times New Roman" w:cs="Times New Roman"/>
          <w:color w:val="000000" w:themeColor="text1"/>
        </w:rPr>
        <w:t xml:space="preserve">Le champ des pratiques sportives de haut niveau, individuelles ou en équipe, constitue également un observatoire intéressant. L’utilisation des </w:t>
      </w:r>
      <w:r w:rsidR="00030526" w:rsidRPr="00030526">
        <w:rPr>
          <w:rFonts w:ascii="Times New Roman" w:hAnsi="Times New Roman" w:cs="Times New Roman"/>
          <w:i/>
          <w:color w:val="000000" w:themeColor="text1"/>
        </w:rPr>
        <w:t>Big data</w:t>
      </w:r>
      <w:r w:rsidR="00030526" w:rsidRPr="00030526">
        <w:rPr>
          <w:rFonts w:ascii="Times New Roman" w:hAnsi="Times New Roman" w:cs="Times New Roman"/>
          <w:color w:val="000000" w:themeColor="text1"/>
        </w:rPr>
        <w:t xml:space="preserve"> en la matière vise principalement à l’amélioration des performances des joueurs ou des équipes, mais impacte également et de manière incidente la gestion de leur santé (calcul du rythme cardiaque et évaluation du niveau de stress, des temps de repos nécessaires, prévention des risques de blessures, voire détection du dopage).</w:t>
      </w:r>
      <w:r w:rsidR="00030526" w:rsidRPr="005564D4">
        <w:rPr>
          <w:rFonts w:ascii="Times New Roman" w:hAnsi="Times New Roman" w:cs="Times New Roman"/>
          <w:color w:val="FF0000"/>
        </w:rPr>
        <w:t xml:space="preserve"> </w:t>
      </w:r>
      <w:r w:rsidR="00030526" w:rsidRPr="002722DD">
        <w:rPr>
          <w:rFonts w:ascii="Times New Roman" w:hAnsi="Times New Roman" w:cs="Times New Roman"/>
          <w:color w:val="000000" w:themeColor="text1"/>
        </w:rPr>
        <w:t>Dès lors, tout ce qui concerne l’individu est susceptible d’être utile à la collectivité. Quels sont les angles morts ou les impensés de ce phénomène ? Quelles peuvent être leurs implications juridiques ?</w:t>
      </w:r>
    </w:p>
    <w:p w:rsidR="00030526" w:rsidRPr="002722DD" w:rsidRDefault="00030526" w:rsidP="00030526">
      <w:pPr>
        <w:pStyle w:val="Paragraphedeliste"/>
        <w:ind w:left="0" w:firstLine="708"/>
        <w:jc w:val="both"/>
        <w:rPr>
          <w:rFonts w:ascii="Times New Roman" w:hAnsi="Times New Roman" w:cs="Times New Roman"/>
          <w:color w:val="000000" w:themeColor="text1"/>
        </w:rPr>
      </w:pPr>
    </w:p>
    <w:p w:rsidR="00030526" w:rsidRPr="00030526" w:rsidRDefault="00C008D6" w:rsidP="00030526">
      <w:pPr>
        <w:pStyle w:val="Paragraphedeliste"/>
        <w:numPr>
          <w:ilvl w:val="0"/>
          <w:numId w:val="6"/>
        </w:numPr>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Renouvellement d</w:t>
      </w:r>
      <w:r w:rsidR="001E636D">
        <w:rPr>
          <w:rFonts w:ascii="Times New Roman" w:hAnsi="Times New Roman" w:cs="Times New Roman"/>
          <w:b/>
          <w:color w:val="000000" w:themeColor="text1"/>
          <w:u w:val="single"/>
        </w:rPr>
        <w:t>es champs classiques : h</w:t>
      </w:r>
      <w:r w:rsidR="00030526" w:rsidRPr="00030526">
        <w:rPr>
          <w:rFonts w:ascii="Times New Roman" w:hAnsi="Times New Roman" w:cs="Times New Roman"/>
          <w:b/>
          <w:color w:val="000000" w:themeColor="text1"/>
          <w:u w:val="single"/>
        </w:rPr>
        <w:t>ygiène et éducation </w:t>
      </w:r>
    </w:p>
    <w:p w:rsidR="00680DF1" w:rsidRDefault="00680DF1" w:rsidP="00680DF1">
      <w:pPr>
        <w:pStyle w:val="Paragraphedeliste"/>
        <w:ind w:left="0"/>
        <w:jc w:val="both"/>
        <w:rPr>
          <w:rFonts w:ascii="Times New Roman" w:hAnsi="Times New Roman" w:cs="Times New Roman"/>
          <w:color w:val="000000" w:themeColor="text1"/>
        </w:rPr>
      </w:pPr>
    </w:p>
    <w:p w:rsidR="00030526" w:rsidRDefault="00680DF1" w:rsidP="00680DF1">
      <w:pPr>
        <w:pStyle w:val="Paragraphedeliste"/>
        <w:ind w:left="0"/>
        <w:jc w:val="both"/>
        <w:rPr>
          <w:rFonts w:ascii="Times New Roman" w:hAnsi="Times New Roman" w:cs="Times New Roman"/>
          <w:color w:val="000000" w:themeColor="text1"/>
        </w:rPr>
      </w:pPr>
      <w:r w:rsidRPr="00030526">
        <w:rPr>
          <w:rFonts w:ascii="Times New Roman" w:hAnsi="Times New Roman" w:cs="Times New Roman"/>
          <w:color w:val="000000" w:themeColor="text1"/>
        </w:rPr>
        <w:t>*Intervenant invité (extérieur</w:t>
      </w:r>
      <w:r>
        <w:rPr>
          <w:rFonts w:ascii="Times New Roman" w:hAnsi="Times New Roman" w:cs="Times New Roman"/>
          <w:color w:val="000000" w:themeColor="text1"/>
        </w:rPr>
        <w:t>s</w:t>
      </w:r>
      <w:r w:rsidRPr="00030526">
        <w:rPr>
          <w:rFonts w:ascii="Times New Roman" w:hAnsi="Times New Roman" w:cs="Times New Roman"/>
          <w:color w:val="000000" w:themeColor="text1"/>
        </w:rPr>
        <w:t xml:space="preserve"> au programme DataSanté)</w:t>
      </w:r>
      <w:r>
        <w:rPr>
          <w:rFonts w:ascii="Times New Roman" w:hAnsi="Times New Roman" w:cs="Times New Roman"/>
          <w:color w:val="000000" w:themeColor="text1"/>
        </w:rPr>
        <w:t xml:space="preserve">: </w:t>
      </w:r>
      <w:r w:rsidR="0078578D" w:rsidRPr="00030526">
        <w:rPr>
          <w:rFonts w:ascii="Times New Roman" w:hAnsi="Times New Roman" w:cs="Times New Roman"/>
          <w:color w:val="0070C0"/>
        </w:rPr>
        <w:t xml:space="preserve">David </w:t>
      </w:r>
      <w:r w:rsidR="0078578D" w:rsidRPr="00E84D33">
        <w:rPr>
          <w:rFonts w:ascii="Times New Roman" w:hAnsi="Times New Roman" w:cs="Times New Roman"/>
          <w:smallCaps/>
          <w:color w:val="0070C0"/>
        </w:rPr>
        <w:t>Buckeridge</w:t>
      </w:r>
      <w:r w:rsidR="001C4C2E">
        <w:rPr>
          <w:rFonts w:ascii="Times New Roman" w:hAnsi="Times New Roman" w:cs="Times New Roman"/>
          <w:smallCaps/>
          <w:color w:val="0070C0"/>
        </w:rPr>
        <w:t xml:space="preserve"> </w:t>
      </w:r>
      <w:r w:rsidR="001C4C2E" w:rsidRPr="003E7682">
        <w:rPr>
          <w:rFonts w:ascii="Times New Roman" w:hAnsi="Times New Roman" w:cs="Times New Roman"/>
          <w:smallCaps/>
          <w:color w:val="000000" w:themeColor="text1"/>
        </w:rPr>
        <w:t>(</w:t>
      </w:r>
      <w:r w:rsidR="001C4C2E" w:rsidRPr="003E7682">
        <w:rPr>
          <w:rFonts w:ascii="Times New Roman" w:hAnsi="Times New Roman" w:cs="Times New Roman"/>
          <w:color w:val="000000" w:themeColor="text1"/>
        </w:rPr>
        <w:t>I</w:t>
      </w:r>
      <w:r w:rsidR="0078578D" w:rsidRPr="003E7682">
        <w:rPr>
          <w:rFonts w:ascii="Times New Roman" w:hAnsi="Times New Roman" w:cs="Times New Roman"/>
          <w:color w:val="000000" w:themeColor="text1"/>
        </w:rPr>
        <w:t>nformatique</w:t>
      </w:r>
      <w:r w:rsidR="0078578D" w:rsidRPr="00030526">
        <w:rPr>
          <w:rFonts w:ascii="Times New Roman" w:hAnsi="Times New Roman" w:cs="Times New Roman"/>
          <w:color w:val="000000" w:themeColor="text1"/>
        </w:rPr>
        <w:t xml:space="preserve"> appliquée à la santé publique</w:t>
      </w:r>
      <w:r w:rsidR="001C4C2E">
        <w:rPr>
          <w:rFonts w:ascii="Times New Roman" w:hAnsi="Times New Roman" w:cs="Times New Roman"/>
          <w:color w:val="000000" w:themeColor="text1"/>
        </w:rPr>
        <w:t>, PR U</w:t>
      </w:r>
      <w:r w:rsidR="0078578D" w:rsidRPr="00030526">
        <w:rPr>
          <w:rFonts w:ascii="Times New Roman" w:hAnsi="Times New Roman" w:cs="Times New Roman"/>
          <w:color w:val="000000" w:themeColor="text1"/>
        </w:rPr>
        <w:t>niversité McGill</w:t>
      </w:r>
      <w:r w:rsidR="001C4C2E">
        <w:rPr>
          <w:rFonts w:ascii="Times New Roman" w:hAnsi="Times New Roman" w:cs="Times New Roman"/>
          <w:color w:val="000000" w:themeColor="text1"/>
        </w:rPr>
        <w:t>)</w:t>
      </w:r>
    </w:p>
    <w:p w:rsidR="00030526" w:rsidRPr="002722DD" w:rsidRDefault="00030526" w:rsidP="00747C74">
      <w:pPr>
        <w:pStyle w:val="Paragraphedeliste"/>
        <w:ind w:left="0"/>
        <w:jc w:val="both"/>
        <w:rPr>
          <w:rFonts w:ascii="Times New Roman" w:hAnsi="Times New Roman" w:cs="Times New Roman"/>
          <w:color w:val="000000" w:themeColor="text1"/>
        </w:rPr>
      </w:pPr>
    </w:p>
    <w:p w:rsidR="00747C74" w:rsidRPr="002722DD" w:rsidRDefault="00747C74" w:rsidP="00747C74">
      <w:pPr>
        <w:jc w:val="both"/>
        <w:rPr>
          <w:rFonts w:ascii="Times New Roman" w:hAnsi="Times New Roman" w:cs="Times New Roman"/>
          <w:color w:val="000000" w:themeColor="text1"/>
        </w:rPr>
      </w:pPr>
      <w:r w:rsidRPr="002722DD">
        <w:rPr>
          <w:rFonts w:ascii="Times New Roman" w:hAnsi="Times New Roman" w:cs="Times New Roman"/>
          <w:color w:val="000000" w:themeColor="text1"/>
        </w:rPr>
        <w:t>*Intervenant</w:t>
      </w:r>
      <w:r w:rsidR="00030526">
        <w:rPr>
          <w:rFonts w:ascii="Times New Roman" w:hAnsi="Times New Roman" w:cs="Times New Roman"/>
          <w:color w:val="000000" w:themeColor="text1"/>
        </w:rPr>
        <w:t>e</w:t>
      </w:r>
      <w:r w:rsidRPr="002722DD">
        <w:rPr>
          <w:rFonts w:ascii="Times New Roman" w:hAnsi="Times New Roman" w:cs="Times New Roman"/>
          <w:color w:val="000000" w:themeColor="text1"/>
        </w:rPr>
        <w:t xml:space="preserve"> du programme DataSanté: </w:t>
      </w:r>
      <w:r w:rsidRPr="0046783A">
        <w:rPr>
          <w:rFonts w:ascii="Times New Roman" w:hAnsi="Times New Roman" w:cs="Times New Roman"/>
          <w:color w:val="4472C4" w:themeColor="accent1"/>
        </w:rPr>
        <w:t xml:space="preserve">Marine </w:t>
      </w:r>
      <w:r w:rsidRPr="00D371F0">
        <w:rPr>
          <w:rFonts w:ascii="Times New Roman" w:hAnsi="Times New Roman" w:cs="Times New Roman"/>
          <w:smallCaps/>
          <w:color w:val="4472C4" w:themeColor="accent1"/>
        </w:rPr>
        <w:t>Friant-Perrot</w:t>
      </w:r>
      <w:r w:rsidR="001C4C2E">
        <w:rPr>
          <w:rFonts w:ascii="Times New Roman" w:hAnsi="Times New Roman" w:cs="Times New Roman"/>
          <w:smallCaps/>
          <w:color w:val="4472C4" w:themeColor="accent1"/>
        </w:rPr>
        <w:t xml:space="preserve"> </w:t>
      </w:r>
      <w:r w:rsidR="001C4C2E" w:rsidRPr="003E7682">
        <w:rPr>
          <w:rFonts w:ascii="Times New Roman" w:hAnsi="Times New Roman" w:cs="Times New Roman"/>
          <w:smallCaps/>
          <w:color w:val="000000" w:themeColor="text1"/>
        </w:rPr>
        <w:t>(</w:t>
      </w:r>
      <w:r w:rsidRPr="003E7682">
        <w:rPr>
          <w:rFonts w:ascii="Times New Roman" w:hAnsi="Times New Roman" w:cs="Times New Roman"/>
          <w:color w:val="000000" w:themeColor="text1"/>
        </w:rPr>
        <w:t>juriste</w:t>
      </w:r>
      <w:r w:rsidRPr="002722DD">
        <w:rPr>
          <w:rFonts w:ascii="Times New Roman" w:hAnsi="Times New Roman" w:cs="Times New Roman"/>
          <w:color w:val="000000" w:themeColor="text1"/>
        </w:rPr>
        <w:t>, MCF Université de Nantes</w:t>
      </w:r>
      <w:r w:rsidR="001C4C2E">
        <w:rPr>
          <w:rFonts w:ascii="Times New Roman" w:hAnsi="Times New Roman" w:cs="Times New Roman"/>
          <w:color w:val="000000" w:themeColor="text1"/>
        </w:rPr>
        <w:t>)</w:t>
      </w:r>
    </w:p>
    <w:p w:rsidR="00747C74" w:rsidRDefault="00747C74" w:rsidP="00EB05E7">
      <w:pPr>
        <w:pStyle w:val="Paragraphedeliste"/>
        <w:ind w:left="0"/>
        <w:jc w:val="both"/>
        <w:rPr>
          <w:rFonts w:ascii="Times New Roman" w:hAnsi="Times New Roman" w:cs="Times New Roman"/>
          <w:color w:val="000000" w:themeColor="text1"/>
        </w:rPr>
      </w:pPr>
    </w:p>
    <w:p w:rsidR="0046718E" w:rsidRDefault="00C008D6" w:rsidP="0046718E">
      <w:pPr>
        <w:pStyle w:val="Paragraphedeliste"/>
        <w:numPr>
          <w:ilvl w:val="0"/>
          <w:numId w:val="6"/>
        </w:numPr>
        <w:spacing w:after="240"/>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Extension à de</w:t>
      </w:r>
      <w:r w:rsidR="00030526" w:rsidRPr="00030526">
        <w:rPr>
          <w:rFonts w:ascii="Times New Roman" w:hAnsi="Times New Roman" w:cs="Times New Roman"/>
          <w:b/>
          <w:color w:val="000000" w:themeColor="text1"/>
          <w:u w:val="single"/>
        </w:rPr>
        <w:t xml:space="preserve"> nouveaux champs de la santé publique</w:t>
      </w:r>
      <w:r>
        <w:rPr>
          <w:rFonts w:ascii="Times New Roman" w:hAnsi="Times New Roman" w:cs="Times New Roman"/>
          <w:b/>
          <w:color w:val="000000" w:themeColor="text1"/>
          <w:u w:val="single"/>
        </w:rPr>
        <w:t xml:space="preserve"> ? </w:t>
      </w:r>
    </w:p>
    <w:p w:rsidR="0046718E" w:rsidRDefault="00751705" w:rsidP="0046718E">
      <w:pPr>
        <w:pStyle w:val="Paragraphedeliste"/>
        <w:spacing w:before="240" w:after="240"/>
        <w:ind w:left="0"/>
        <w:jc w:val="both"/>
        <w:rPr>
          <w:rFonts w:ascii="Times New Roman" w:hAnsi="Times New Roman" w:cs="Times New Roman"/>
          <w:color w:val="000000" w:themeColor="text1"/>
        </w:rPr>
      </w:pPr>
      <w:r w:rsidRPr="002722DD">
        <w:rPr>
          <w:rFonts w:ascii="Times New Roman" w:hAnsi="Times New Roman" w:cs="Times New Roman"/>
          <w:color w:val="000000" w:themeColor="text1"/>
        </w:rPr>
        <w:t>*</w:t>
      </w:r>
      <w:r w:rsidRPr="00030526">
        <w:rPr>
          <w:rFonts w:ascii="Times New Roman" w:hAnsi="Times New Roman" w:cs="Times New Roman"/>
          <w:color w:val="000000" w:themeColor="text1"/>
        </w:rPr>
        <w:t>Intervenant invité (extérieur au programme DataSanté)</w:t>
      </w:r>
      <w:bookmarkStart w:id="0" w:name="_GoBack"/>
      <w:bookmarkEnd w:id="0"/>
      <w:r w:rsidR="0046718E" w:rsidRPr="0046718E">
        <w:rPr>
          <w:rFonts w:ascii="Times New Roman" w:hAnsi="Times New Roman" w:cs="Times New Roman"/>
          <w:i/>
          <w:color w:val="000000" w:themeColor="text1"/>
        </w:rPr>
        <w:t> </w:t>
      </w:r>
      <w:r w:rsidR="00160291">
        <w:rPr>
          <w:rFonts w:ascii="Times New Roman" w:hAnsi="Times New Roman" w:cs="Times New Roman"/>
          <w:color w:val="000000" w:themeColor="text1"/>
        </w:rPr>
        <w:t xml:space="preserve">: </w:t>
      </w:r>
      <w:r w:rsidR="00160291" w:rsidRPr="003E7682">
        <w:rPr>
          <w:rFonts w:ascii="Times New Roman" w:hAnsi="Times New Roman" w:cs="Times New Roman"/>
          <w:color w:val="4472C4" w:themeColor="accent1"/>
        </w:rPr>
        <w:t xml:space="preserve">Jean-François </w:t>
      </w:r>
      <w:r w:rsidR="00160291" w:rsidRPr="003E7682">
        <w:rPr>
          <w:rFonts w:ascii="Times New Roman" w:hAnsi="Times New Roman" w:cs="Times New Roman"/>
          <w:smallCaps/>
          <w:color w:val="4472C4" w:themeColor="accent1"/>
        </w:rPr>
        <w:t>Toussaint</w:t>
      </w:r>
      <w:r w:rsidR="001C4C2E">
        <w:rPr>
          <w:rFonts w:ascii="Times New Roman" w:hAnsi="Times New Roman" w:cs="Times New Roman"/>
          <w:smallCaps/>
          <w:color w:val="0070C0"/>
        </w:rPr>
        <w:t xml:space="preserve"> </w:t>
      </w:r>
      <w:r w:rsidR="001C4C2E" w:rsidRPr="003E7682">
        <w:rPr>
          <w:rFonts w:ascii="Times New Roman" w:hAnsi="Times New Roman" w:cs="Times New Roman"/>
          <w:smallCaps/>
          <w:color w:val="000000" w:themeColor="text1"/>
        </w:rPr>
        <w:t>(</w:t>
      </w:r>
      <w:r w:rsidR="00CC311E">
        <w:rPr>
          <w:rFonts w:ascii="Times New Roman" w:hAnsi="Times New Roman" w:cs="Times New Roman"/>
          <w:color w:val="000000" w:themeColor="text1"/>
        </w:rPr>
        <w:t>P</w:t>
      </w:r>
      <w:r w:rsidR="001C4C2E">
        <w:rPr>
          <w:rFonts w:ascii="Times New Roman" w:hAnsi="Times New Roman" w:cs="Times New Roman"/>
          <w:color w:val="000000" w:themeColor="text1"/>
        </w:rPr>
        <w:t xml:space="preserve">hysiologie, PR </w:t>
      </w:r>
      <w:r w:rsidR="003E12F5">
        <w:rPr>
          <w:rFonts w:ascii="Times New Roman" w:hAnsi="Times New Roman" w:cs="Times New Roman"/>
          <w:color w:val="000000" w:themeColor="text1"/>
        </w:rPr>
        <w:t>U</w:t>
      </w:r>
      <w:r w:rsidR="00160291" w:rsidRPr="00160291">
        <w:rPr>
          <w:rFonts w:ascii="Times New Roman" w:hAnsi="Times New Roman" w:cs="Times New Roman"/>
          <w:color w:val="000000" w:themeColor="text1"/>
        </w:rPr>
        <w:t xml:space="preserve">niversité Paris-Descartes, </w:t>
      </w:r>
      <w:r w:rsidR="00CC311E">
        <w:rPr>
          <w:rFonts w:ascii="Times New Roman" w:hAnsi="Times New Roman" w:cs="Times New Roman"/>
          <w:color w:val="000000" w:themeColor="text1"/>
        </w:rPr>
        <w:t>D</w:t>
      </w:r>
      <w:r w:rsidR="00160291" w:rsidRPr="00160291">
        <w:rPr>
          <w:rFonts w:ascii="Times New Roman" w:hAnsi="Times New Roman" w:cs="Times New Roman"/>
          <w:color w:val="000000" w:themeColor="text1"/>
        </w:rPr>
        <w:t>irecteur de l’Institut de recherche biomédicale et d’épidémiologie du sport (Irmes</w:t>
      </w:r>
      <w:r w:rsidR="00CC311E">
        <w:rPr>
          <w:rFonts w:ascii="Times New Roman" w:hAnsi="Times New Roman" w:cs="Times New Roman"/>
          <w:color w:val="000000" w:themeColor="text1"/>
        </w:rPr>
        <w:t>)</w:t>
      </w:r>
      <w:r w:rsidR="001C4C2E">
        <w:rPr>
          <w:rFonts w:ascii="Times New Roman" w:hAnsi="Times New Roman" w:cs="Times New Roman"/>
          <w:color w:val="000000" w:themeColor="text1"/>
        </w:rPr>
        <w:t>)</w:t>
      </w:r>
      <w:r w:rsidR="00CC311E">
        <w:rPr>
          <w:rFonts w:ascii="Times New Roman" w:hAnsi="Times New Roman" w:cs="Times New Roman"/>
          <w:color w:val="000000" w:themeColor="text1"/>
        </w:rPr>
        <w:t xml:space="preserve">. </w:t>
      </w:r>
    </w:p>
    <w:p w:rsidR="0046718E" w:rsidRDefault="0046718E" w:rsidP="0046718E">
      <w:pPr>
        <w:pStyle w:val="Paragraphedeliste"/>
        <w:spacing w:before="240"/>
        <w:ind w:left="0"/>
        <w:jc w:val="both"/>
        <w:rPr>
          <w:rFonts w:ascii="Times New Roman" w:hAnsi="Times New Roman" w:cs="Times New Roman"/>
          <w:color w:val="000000" w:themeColor="text1"/>
        </w:rPr>
      </w:pPr>
    </w:p>
    <w:p w:rsidR="00686F21" w:rsidRPr="002722DD" w:rsidRDefault="00E26077" w:rsidP="00C5441E">
      <w:pPr>
        <w:pStyle w:val="Paragraphedeliste"/>
        <w:ind w:left="0"/>
        <w:jc w:val="both"/>
        <w:rPr>
          <w:rFonts w:ascii="Times New Roman" w:hAnsi="Times New Roman" w:cs="Times New Roman"/>
          <w:color w:val="000000" w:themeColor="text1"/>
        </w:rPr>
      </w:pPr>
      <w:r w:rsidRPr="002722DD">
        <w:rPr>
          <w:rFonts w:ascii="Times New Roman" w:hAnsi="Times New Roman" w:cs="Times New Roman"/>
          <w:color w:val="000000" w:themeColor="text1"/>
        </w:rPr>
        <w:t>*</w:t>
      </w:r>
      <w:r w:rsidR="009A1CBA" w:rsidRPr="002722DD">
        <w:rPr>
          <w:rFonts w:ascii="Times New Roman" w:hAnsi="Times New Roman" w:cs="Times New Roman"/>
          <w:color w:val="000000" w:themeColor="text1"/>
        </w:rPr>
        <w:t>Intervenant</w:t>
      </w:r>
      <w:r w:rsidR="00030526">
        <w:rPr>
          <w:rFonts w:ascii="Times New Roman" w:hAnsi="Times New Roman" w:cs="Times New Roman"/>
          <w:color w:val="000000" w:themeColor="text1"/>
        </w:rPr>
        <w:t>e</w:t>
      </w:r>
      <w:r w:rsidR="009A1CBA" w:rsidRPr="002722DD">
        <w:rPr>
          <w:rFonts w:ascii="Times New Roman" w:hAnsi="Times New Roman" w:cs="Times New Roman"/>
          <w:color w:val="000000" w:themeColor="text1"/>
        </w:rPr>
        <w:t xml:space="preserve"> du programme DataSanté: </w:t>
      </w:r>
      <w:r w:rsidR="009A1CBA" w:rsidRPr="00030526">
        <w:rPr>
          <w:rFonts w:ascii="Times New Roman" w:hAnsi="Times New Roman" w:cs="Times New Roman"/>
          <w:color w:val="0070C0"/>
        </w:rPr>
        <w:t xml:space="preserve">Margo </w:t>
      </w:r>
      <w:r w:rsidR="009A1CBA" w:rsidRPr="00E84D33">
        <w:rPr>
          <w:rFonts w:ascii="Times New Roman" w:hAnsi="Times New Roman" w:cs="Times New Roman"/>
          <w:smallCaps/>
          <w:color w:val="0070C0"/>
        </w:rPr>
        <w:t>Bernelin</w:t>
      </w:r>
      <w:r w:rsidR="001C4C2E">
        <w:rPr>
          <w:rFonts w:ascii="Times New Roman" w:hAnsi="Times New Roman" w:cs="Times New Roman"/>
          <w:smallCaps/>
          <w:color w:val="0070C0"/>
        </w:rPr>
        <w:t xml:space="preserve"> </w:t>
      </w:r>
      <w:r w:rsidR="001C4C2E" w:rsidRPr="003E7682">
        <w:rPr>
          <w:rFonts w:ascii="Times New Roman" w:hAnsi="Times New Roman" w:cs="Times New Roman"/>
          <w:smallCaps/>
          <w:color w:val="000000" w:themeColor="text1"/>
        </w:rPr>
        <w:t>(</w:t>
      </w:r>
      <w:r w:rsidR="009A1CBA" w:rsidRPr="002722DD">
        <w:rPr>
          <w:rFonts w:ascii="Times New Roman" w:hAnsi="Times New Roman" w:cs="Times New Roman"/>
          <w:color w:val="000000" w:themeColor="text1"/>
        </w:rPr>
        <w:t>juriste, post-doctorante DataSanté/DCS</w:t>
      </w:r>
      <w:r w:rsidR="001C4C2E">
        <w:rPr>
          <w:rFonts w:ascii="Times New Roman" w:hAnsi="Times New Roman" w:cs="Times New Roman"/>
          <w:color w:val="000000" w:themeColor="text1"/>
        </w:rPr>
        <w:t>)</w:t>
      </w:r>
    </w:p>
    <w:p w:rsidR="00030526" w:rsidRDefault="00030526" w:rsidP="00C5441E">
      <w:pPr>
        <w:pStyle w:val="Paragraphedeliste"/>
        <w:ind w:left="0"/>
        <w:jc w:val="both"/>
        <w:rPr>
          <w:rFonts w:ascii="Times New Roman" w:hAnsi="Times New Roman" w:cs="Times New Roman"/>
          <w:color w:val="000000" w:themeColor="text1"/>
        </w:rPr>
      </w:pPr>
    </w:p>
    <w:p w:rsidR="00453E05" w:rsidRDefault="00453E05" w:rsidP="00C5441E">
      <w:pPr>
        <w:pStyle w:val="Paragraphedeliste"/>
        <w:ind w:left="0"/>
        <w:jc w:val="both"/>
        <w:rPr>
          <w:rFonts w:ascii="Times New Roman" w:hAnsi="Times New Roman" w:cs="Times New Roman"/>
          <w:color w:val="000000" w:themeColor="text1"/>
        </w:rPr>
      </w:pPr>
    </w:p>
    <w:p w:rsidR="00453E05" w:rsidRPr="002722DD" w:rsidRDefault="00453E05" w:rsidP="00C5441E">
      <w:pPr>
        <w:pStyle w:val="Paragraphedeliste"/>
        <w:ind w:left="0"/>
        <w:jc w:val="both"/>
        <w:rPr>
          <w:rFonts w:ascii="Times New Roman" w:hAnsi="Times New Roman" w:cs="Times New Roman"/>
          <w:color w:val="000000" w:themeColor="text1"/>
        </w:rPr>
      </w:pPr>
    </w:p>
    <w:p w:rsidR="009A1CBA" w:rsidRPr="002722DD" w:rsidRDefault="009A1CBA" w:rsidP="00C5441E">
      <w:pPr>
        <w:pStyle w:val="Paragraphedeliste"/>
        <w:ind w:left="0"/>
        <w:jc w:val="both"/>
        <w:rPr>
          <w:rFonts w:ascii="Times New Roman" w:hAnsi="Times New Roman" w:cs="Times New Roman"/>
          <w:color w:val="000000" w:themeColor="text1"/>
        </w:rPr>
      </w:pPr>
      <w:r w:rsidRPr="00030526">
        <w:rPr>
          <w:rFonts w:ascii="Times New Roman" w:hAnsi="Times New Roman" w:cs="Times New Roman"/>
          <w:color w:val="000000" w:themeColor="text1"/>
          <w:u w:val="single"/>
        </w:rPr>
        <w:t>Synthèse</w:t>
      </w:r>
      <w:r w:rsidRPr="002722DD">
        <w:rPr>
          <w:rFonts w:ascii="Times New Roman" w:hAnsi="Times New Roman" w:cs="Times New Roman"/>
          <w:color w:val="000000" w:themeColor="text1"/>
        </w:rPr>
        <w:t xml:space="preserve"> : </w:t>
      </w:r>
      <w:r w:rsidRPr="00030526">
        <w:rPr>
          <w:rFonts w:ascii="Times New Roman" w:hAnsi="Times New Roman" w:cs="Times New Roman"/>
          <w:color w:val="0070C0"/>
        </w:rPr>
        <w:t xml:space="preserve">Sonia </w:t>
      </w:r>
      <w:r w:rsidRPr="00E84D33">
        <w:rPr>
          <w:rFonts w:ascii="Times New Roman" w:hAnsi="Times New Roman" w:cs="Times New Roman"/>
          <w:smallCaps/>
          <w:color w:val="0070C0"/>
        </w:rPr>
        <w:t>Desmoulin-Canselier</w:t>
      </w:r>
      <w:r w:rsidR="001C4C2E">
        <w:rPr>
          <w:rFonts w:ascii="Times New Roman" w:hAnsi="Times New Roman" w:cs="Times New Roman"/>
          <w:smallCaps/>
          <w:color w:val="0070C0"/>
        </w:rPr>
        <w:t xml:space="preserve"> </w:t>
      </w:r>
      <w:r w:rsidR="001C4C2E" w:rsidRPr="003E7682">
        <w:rPr>
          <w:rFonts w:ascii="Times New Roman" w:hAnsi="Times New Roman" w:cs="Times New Roman"/>
          <w:smallCaps/>
          <w:color w:val="000000" w:themeColor="text1"/>
        </w:rPr>
        <w:t>(</w:t>
      </w:r>
      <w:r w:rsidRPr="002722DD">
        <w:rPr>
          <w:rFonts w:ascii="Times New Roman" w:hAnsi="Times New Roman" w:cs="Times New Roman"/>
          <w:color w:val="000000" w:themeColor="text1"/>
        </w:rPr>
        <w:t>juriste, CR CNRS, DCS</w:t>
      </w:r>
      <w:r w:rsidR="001C4C2E">
        <w:rPr>
          <w:rFonts w:ascii="Times New Roman" w:hAnsi="Times New Roman" w:cs="Times New Roman"/>
          <w:color w:val="000000" w:themeColor="text1"/>
        </w:rPr>
        <w:t>)</w:t>
      </w:r>
    </w:p>
    <w:p w:rsidR="00C5441E" w:rsidRPr="002722DD" w:rsidRDefault="00C5441E" w:rsidP="00962975">
      <w:pPr>
        <w:rPr>
          <w:rFonts w:ascii="Times New Roman" w:hAnsi="Times New Roman" w:cs="Times New Roman"/>
          <w:color w:val="000000" w:themeColor="text1"/>
        </w:rPr>
      </w:pPr>
    </w:p>
    <w:p w:rsidR="008F27A4" w:rsidRPr="002722DD" w:rsidRDefault="008F27A4" w:rsidP="00C5441E">
      <w:pPr>
        <w:pStyle w:val="Paragraphedeliste"/>
        <w:ind w:left="0"/>
        <w:jc w:val="both"/>
        <w:rPr>
          <w:rFonts w:ascii="Times New Roman" w:hAnsi="Times New Roman" w:cs="Times New Roman"/>
          <w:color w:val="000000" w:themeColor="text1"/>
        </w:rPr>
      </w:pPr>
    </w:p>
    <w:p w:rsidR="008F27A4" w:rsidRPr="002722DD" w:rsidRDefault="008F27A4" w:rsidP="00E26077">
      <w:pPr>
        <w:pStyle w:val="Paragraphedeliste"/>
        <w:spacing w:after="240"/>
        <w:ind w:left="0"/>
        <w:jc w:val="both"/>
        <w:rPr>
          <w:rFonts w:ascii="Times New Roman" w:hAnsi="Times New Roman" w:cs="Times New Roman"/>
          <w:b/>
          <w:color w:val="000000" w:themeColor="text1"/>
          <w:u w:val="single"/>
        </w:rPr>
      </w:pPr>
      <w:r w:rsidRPr="002722DD">
        <w:rPr>
          <w:rFonts w:ascii="Times New Roman" w:hAnsi="Times New Roman" w:cs="Times New Roman"/>
          <w:b/>
          <w:color w:val="000000" w:themeColor="text1"/>
          <w:u w:val="single"/>
        </w:rPr>
        <w:t>Déroulé de la journée : 09h- 17h</w:t>
      </w:r>
      <w:r w:rsidR="001C4C2E">
        <w:rPr>
          <w:rFonts w:ascii="Times New Roman" w:hAnsi="Times New Roman" w:cs="Times New Roman"/>
          <w:b/>
          <w:color w:val="000000" w:themeColor="text1"/>
          <w:u w:val="single"/>
        </w:rPr>
        <w:t>00</w:t>
      </w:r>
    </w:p>
    <w:p w:rsidR="008F27A4" w:rsidRPr="002722DD" w:rsidRDefault="00C5441E" w:rsidP="00C5441E">
      <w:pPr>
        <w:jc w:val="both"/>
        <w:rPr>
          <w:rFonts w:ascii="Times New Roman" w:hAnsi="Times New Roman" w:cs="Times New Roman"/>
          <w:color w:val="000000" w:themeColor="text1"/>
        </w:rPr>
      </w:pPr>
      <w:r w:rsidRPr="002722DD">
        <w:rPr>
          <w:rFonts w:ascii="Times New Roman" w:hAnsi="Times New Roman" w:cs="Times New Roman"/>
          <w:color w:val="000000" w:themeColor="text1"/>
          <w:u w:val="single"/>
        </w:rPr>
        <w:t>Matin</w:t>
      </w:r>
      <w:r w:rsidRPr="002722DD">
        <w:rPr>
          <w:rFonts w:ascii="Times New Roman" w:hAnsi="Times New Roman" w:cs="Times New Roman"/>
          <w:color w:val="000000" w:themeColor="text1"/>
        </w:rPr>
        <w:t xml:space="preserve">: </w:t>
      </w:r>
    </w:p>
    <w:p w:rsidR="00680DF1" w:rsidRDefault="008F27A4" w:rsidP="00680DF1">
      <w:pPr>
        <w:pStyle w:val="Paragraphedeliste"/>
        <w:numPr>
          <w:ilvl w:val="0"/>
          <w:numId w:val="4"/>
        </w:numPr>
        <w:jc w:val="both"/>
        <w:rPr>
          <w:rFonts w:ascii="Times New Roman" w:hAnsi="Times New Roman" w:cs="Times New Roman"/>
          <w:color w:val="000000" w:themeColor="text1"/>
        </w:rPr>
      </w:pPr>
      <w:r w:rsidRPr="002722DD">
        <w:rPr>
          <w:rFonts w:ascii="Times New Roman" w:hAnsi="Times New Roman" w:cs="Times New Roman"/>
          <w:color w:val="000000" w:themeColor="text1"/>
        </w:rPr>
        <w:t>09h-09h30 :</w:t>
      </w:r>
      <w:r w:rsidR="00C5441E" w:rsidRPr="002722DD">
        <w:rPr>
          <w:rFonts w:ascii="Times New Roman" w:hAnsi="Times New Roman" w:cs="Times New Roman"/>
          <w:color w:val="000000" w:themeColor="text1"/>
        </w:rPr>
        <w:t xml:space="preserve"> accueil-café </w:t>
      </w:r>
    </w:p>
    <w:p w:rsidR="00680DF1" w:rsidRPr="00680DF1" w:rsidRDefault="00680DF1" w:rsidP="00680DF1">
      <w:pPr>
        <w:pStyle w:val="Paragraphedeliste"/>
        <w:numPr>
          <w:ilvl w:val="0"/>
          <w:numId w:val="4"/>
        </w:numPr>
        <w:jc w:val="both"/>
        <w:rPr>
          <w:rFonts w:ascii="Times New Roman" w:hAnsi="Times New Roman" w:cs="Times New Roman"/>
          <w:color w:val="000000" w:themeColor="text1"/>
        </w:rPr>
      </w:pPr>
      <w:r w:rsidRPr="00680DF1">
        <w:rPr>
          <w:rFonts w:ascii="Times New Roman" w:hAnsi="Times New Roman" w:cs="Times New Roman"/>
          <w:color w:val="000000" w:themeColor="text1"/>
        </w:rPr>
        <w:t>09h30: Allocution d'accueil</w:t>
      </w:r>
      <w:r>
        <w:rPr>
          <w:rFonts w:ascii="Times New Roman" w:hAnsi="Times New Roman" w:cs="Times New Roman"/>
          <w:color w:val="000000" w:themeColor="text1"/>
        </w:rPr>
        <w:t> :</w:t>
      </w:r>
      <w:r w:rsidRPr="00680DF1">
        <w:rPr>
          <w:rFonts w:ascii="Times New Roman" w:hAnsi="Times New Roman" w:cs="Times New Roman"/>
          <w:color w:val="000000" w:themeColor="text1"/>
        </w:rPr>
        <w:t xml:space="preserve"> </w:t>
      </w:r>
      <w:r w:rsidRPr="00680DF1">
        <w:rPr>
          <w:rFonts w:ascii="Times New Roman" w:hAnsi="Times New Roman" w:cs="Times New Roman"/>
          <w:color w:val="0070C0"/>
        </w:rPr>
        <w:t xml:space="preserve">Stéphane </w:t>
      </w:r>
      <w:r w:rsidRPr="00E84D33">
        <w:rPr>
          <w:rFonts w:ascii="Times New Roman" w:hAnsi="Times New Roman" w:cs="Times New Roman"/>
          <w:smallCaps/>
          <w:color w:val="0070C0"/>
        </w:rPr>
        <w:t>Tirard</w:t>
      </w:r>
      <w:r w:rsidR="00361968">
        <w:rPr>
          <w:rFonts w:ascii="Times New Roman" w:hAnsi="Times New Roman" w:cs="Times New Roman"/>
          <w:smallCaps/>
          <w:color w:val="0070C0"/>
        </w:rPr>
        <w:t xml:space="preserve"> </w:t>
      </w:r>
      <w:r w:rsidR="00361968" w:rsidRPr="003E7682">
        <w:rPr>
          <w:rFonts w:ascii="Times New Roman" w:hAnsi="Times New Roman" w:cs="Times New Roman"/>
          <w:color w:val="000000" w:themeColor="text1"/>
        </w:rPr>
        <w:t>(Histoire des sciences, PR Université de Nantes, Responsable du Programme DataSanté)</w:t>
      </w:r>
    </w:p>
    <w:p w:rsidR="00680DF1" w:rsidRPr="00680DF1" w:rsidRDefault="00680DF1" w:rsidP="00680DF1">
      <w:pPr>
        <w:pStyle w:val="Paragraphedeliste"/>
        <w:numPr>
          <w:ilvl w:val="0"/>
          <w:numId w:val="4"/>
        </w:numPr>
        <w:jc w:val="both"/>
        <w:rPr>
          <w:rFonts w:ascii="Times New Roman" w:hAnsi="Times New Roman" w:cs="Times New Roman"/>
          <w:color w:val="000000" w:themeColor="text1"/>
        </w:rPr>
      </w:pPr>
      <w:r w:rsidRPr="00680DF1">
        <w:rPr>
          <w:rFonts w:ascii="Times New Roman" w:hAnsi="Times New Roman" w:cs="Times New Roman"/>
          <w:color w:val="000000" w:themeColor="text1"/>
        </w:rPr>
        <w:t>09h</w:t>
      </w:r>
      <w:r w:rsidR="00483542">
        <w:rPr>
          <w:rFonts w:ascii="Times New Roman" w:hAnsi="Times New Roman" w:cs="Times New Roman"/>
          <w:color w:val="000000" w:themeColor="text1"/>
        </w:rPr>
        <w:t>4</w:t>
      </w:r>
      <w:r w:rsidRPr="00680DF1">
        <w:rPr>
          <w:rFonts w:ascii="Times New Roman" w:hAnsi="Times New Roman" w:cs="Times New Roman"/>
          <w:color w:val="000000" w:themeColor="text1"/>
        </w:rPr>
        <w:t xml:space="preserve">0-12h30   </w:t>
      </w:r>
      <w:r w:rsidRPr="00680DF1">
        <w:rPr>
          <w:rFonts w:ascii="Times New Roman" w:hAnsi="Times New Roman" w:cs="Times New Roman"/>
          <w:color w:val="000000" w:themeColor="text1"/>
          <w:u w:val="single"/>
        </w:rPr>
        <w:t>Session 1 Détection et prévention des maladies</w:t>
      </w:r>
    </w:p>
    <w:p w:rsidR="00680DF1" w:rsidRPr="00680DF1" w:rsidRDefault="00680DF1" w:rsidP="00680DF1">
      <w:pPr>
        <w:pStyle w:val="Paragraphedeliste"/>
        <w:jc w:val="both"/>
        <w:rPr>
          <w:rFonts w:ascii="Times New Roman" w:hAnsi="Times New Roman" w:cs="Times New Roman"/>
          <w:color w:val="000000" w:themeColor="text1"/>
        </w:rPr>
      </w:pPr>
      <w:r w:rsidRPr="00680DF1">
        <w:rPr>
          <w:rFonts w:ascii="Times New Roman" w:hAnsi="Times New Roman" w:cs="Times New Roman"/>
          <w:color w:val="000000" w:themeColor="text1"/>
        </w:rPr>
        <w:t xml:space="preserve">    *09h</w:t>
      </w:r>
      <w:r w:rsidR="00483542">
        <w:rPr>
          <w:rFonts w:ascii="Times New Roman" w:hAnsi="Times New Roman" w:cs="Times New Roman"/>
          <w:color w:val="000000" w:themeColor="text1"/>
        </w:rPr>
        <w:t>4</w:t>
      </w:r>
      <w:r w:rsidRPr="00680DF1">
        <w:rPr>
          <w:rFonts w:ascii="Times New Roman" w:hAnsi="Times New Roman" w:cs="Times New Roman"/>
          <w:color w:val="000000" w:themeColor="text1"/>
        </w:rPr>
        <w:t>0-11h</w:t>
      </w:r>
      <w:r w:rsidR="00483542">
        <w:rPr>
          <w:rFonts w:ascii="Times New Roman" w:hAnsi="Times New Roman" w:cs="Times New Roman"/>
          <w:color w:val="000000" w:themeColor="text1"/>
        </w:rPr>
        <w:t>4</w:t>
      </w:r>
      <w:r w:rsidRPr="00680DF1">
        <w:rPr>
          <w:rFonts w:ascii="Times New Roman" w:hAnsi="Times New Roman" w:cs="Times New Roman"/>
          <w:color w:val="000000" w:themeColor="text1"/>
        </w:rPr>
        <w:t>0 : 5 interventions de 20 mn environ</w:t>
      </w:r>
    </w:p>
    <w:p w:rsidR="00680DF1" w:rsidRPr="00680DF1" w:rsidRDefault="00680DF1" w:rsidP="00680DF1">
      <w:pPr>
        <w:pStyle w:val="Paragraphedeliste"/>
        <w:jc w:val="both"/>
        <w:rPr>
          <w:rFonts w:ascii="Times New Roman" w:hAnsi="Times New Roman" w:cs="Times New Roman"/>
          <w:color w:val="000000" w:themeColor="text1"/>
        </w:rPr>
      </w:pPr>
      <w:r w:rsidRPr="00680DF1">
        <w:rPr>
          <w:rFonts w:ascii="Times New Roman" w:hAnsi="Times New Roman" w:cs="Times New Roman"/>
          <w:color w:val="000000" w:themeColor="text1"/>
        </w:rPr>
        <w:t xml:space="preserve">    *11h</w:t>
      </w:r>
      <w:r w:rsidR="00483542">
        <w:rPr>
          <w:rFonts w:ascii="Times New Roman" w:hAnsi="Times New Roman" w:cs="Times New Roman"/>
          <w:color w:val="000000" w:themeColor="text1"/>
        </w:rPr>
        <w:t>4</w:t>
      </w:r>
      <w:r w:rsidRPr="00680DF1">
        <w:rPr>
          <w:rFonts w:ascii="Times New Roman" w:hAnsi="Times New Roman" w:cs="Times New Roman"/>
          <w:color w:val="000000" w:themeColor="text1"/>
        </w:rPr>
        <w:t>0-12h</w:t>
      </w:r>
      <w:r w:rsidR="00483542">
        <w:rPr>
          <w:rFonts w:ascii="Times New Roman" w:hAnsi="Times New Roman" w:cs="Times New Roman"/>
          <w:color w:val="000000" w:themeColor="text1"/>
        </w:rPr>
        <w:t>4</w:t>
      </w:r>
      <w:r w:rsidRPr="00680DF1">
        <w:rPr>
          <w:rFonts w:ascii="Times New Roman" w:hAnsi="Times New Roman" w:cs="Times New Roman"/>
          <w:color w:val="000000" w:themeColor="text1"/>
        </w:rPr>
        <w:t>0 : discussion avec la salle animée par le président de session.</w:t>
      </w:r>
    </w:p>
    <w:p w:rsidR="00680DF1" w:rsidRDefault="00680DF1" w:rsidP="00C5441E">
      <w:pPr>
        <w:pStyle w:val="Paragraphedeliste"/>
        <w:jc w:val="both"/>
        <w:rPr>
          <w:rFonts w:ascii="Times New Roman" w:hAnsi="Times New Roman" w:cs="Times New Roman"/>
          <w:color w:val="000000" w:themeColor="text1"/>
        </w:rPr>
      </w:pPr>
    </w:p>
    <w:p w:rsidR="00680DF1" w:rsidRPr="00680DF1" w:rsidRDefault="00680DF1" w:rsidP="00680DF1">
      <w:pPr>
        <w:jc w:val="both"/>
        <w:rPr>
          <w:rFonts w:ascii="Times New Roman" w:hAnsi="Times New Roman" w:cs="Times New Roman"/>
          <w:color w:val="000000" w:themeColor="text1"/>
        </w:rPr>
      </w:pPr>
      <w:r w:rsidRPr="00680DF1">
        <w:rPr>
          <w:rFonts w:ascii="Times New Roman" w:hAnsi="Times New Roman" w:cs="Times New Roman"/>
          <w:color w:val="000000" w:themeColor="text1"/>
        </w:rPr>
        <w:t>12h</w:t>
      </w:r>
      <w:r w:rsidR="00483542">
        <w:rPr>
          <w:rFonts w:ascii="Times New Roman" w:hAnsi="Times New Roman" w:cs="Times New Roman"/>
          <w:color w:val="000000" w:themeColor="text1"/>
        </w:rPr>
        <w:t>4</w:t>
      </w:r>
      <w:r w:rsidRPr="00680DF1">
        <w:rPr>
          <w:rFonts w:ascii="Times New Roman" w:hAnsi="Times New Roman" w:cs="Times New Roman"/>
          <w:color w:val="000000" w:themeColor="text1"/>
        </w:rPr>
        <w:t>0-13h</w:t>
      </w:r>
      <w:r w:rsidR="00483542">
        <w:rPr>
          <w:rFonts w:ascii="Times New Roman" w:hAnsi="Times New Roman" w:cs="Times New Roman"/>
          <w:color w:val="000000" w:themeColor="text1"/>
        </w:rPr>
        <w:t>4</w:t>
      </w:r>
      <w:r w:rsidRPr="00680DF1">
        <w:rPr>
          <w:rFonts w:ascii="Times New Roman" w:hAnsi="Times New Roman" w:cs="Times New Roman"/>
          <w:color w:val="000000" w:themeColor="text1"/>
        </w:rPr>
        <w:t>0 : pause déjeuner</w:t>
      </w:r>
    </w:p>
    <w:p w:rsidR="00680DF1" w:rsidRPr="00680DF1" w:rsidRDefault="00680DF1" w:rsidP="00680DF1">
      <w:pPr>
        <w:pStyle w:val="Paragraphedeliste"/>
        <w:jc w:val="both"/>
        <w:rPr>
          <w:rFonts w:ascii="Times New Roman" w:hAnsi="Times New Roman" w:cs="Times New Roman"/>
          <w:color w:val="000000" w:themeColor="text1"/>
        </w:rPr>
      </w:pPr>
    </w:p>
    <w:p w:rsidR="00680DF1" w:rsidRPr="00680DF1" w:rsidRDefault="00680DF1" w:rsidP="00680DF1">
      <w:pPr>
        <w:jc w:val="both"/>
        <w:rPr>
          <w:rFonts w:ascii="Times New Roman" w:hAnsi="Times New Roman" w:cs="Times New Roman"/>
          <w:color w:val="000000" w:themeColor="text1"/>
          <w:u w:val="single"/>
        </w:rPr>
      </w:pPr>
      <w:r w:rsidRPr="00680DF1">
        <w:rPr>
          <w:rFonts w:ascii="Times New Roman" w:hAnsi="Times New Roman" w:cs="Times New Roman"/>
          <w:color w:val="000000" w:themeColor="text1"/>
          <w:u w:val="single"/>
        </w:rPr>
        <w:t>Après-midi:</w:t>
      </w:r>
    </w:p>
    <w:p w:rsidR="00680DF1" w:rsidRPr="00680DF1" w:rsidRDefault="00680DF1" w:rsidP="00680DF1">
      <w:pPr>
        <w:pStyle w:val="Paragraphedeliste"/>
        <w:numPr>
          <w:ilvl w:val="0"/>
          <w:numId w:val="8"/>
        </w:numPr>
        <w:jc w:val="both"/>
        <w:rPr>
          <w:rFonts w:ascii="Times New Roman" w:hAnsi="Times New Roman" w:cs="Times New Roman"/>
          <w:color w:val="000000" w:themeColor="text1"/>
        </w:rPr>
      </w:pPr>
      <w:r w:rsidRPr="00680DF1">
        <w:rPr>
          <w:rFonts w:ascii="Times New Roman" w:hAnsi="Times New Roman" w:cs="Times New Roman"/>
          <w:color w:val="000000" w:themeColor="text1"/>
        </w:rPr>
        <w:t>13h</w:t>
      </w:r>
      <w:r w:rsidR="00483542">
        <w:rPr>
          <w:rFonts w:ascii="Times New Roman" w:hAnsi="Times New Roman" w:cs="Times New Roman"/>
          <w:color w:val="000000" w:themeColor="text1"/>
        </w:rPr>
        <w:t>4</w:t>
      </w:r>
      <w:r w:rsidRPr="00680DF1">
        <w:rPr>
          <w:rFonts w:ascii="Times New Roman" w:hAnsi="Times New Roman" w:cs="Times New Roman"/>
          <w:color w:val="000000" w:themeColor="text1"/>
        </w:rPr>
        <w:t xml:space="preserve">0-17h00 : </w:t>
      </w:r>
      <w:r w:rsidRPr="00680DF1">
        <w:rPr>
          <w:rFonts w:ascii="Times New Roman" w:hAnsi="Times New Roman" w:cs="Times New Roman"/>
          <w:color w:val="000000" w:themeColor="text1"/>
          <w:u w:val="single"/>
        </w:rPr>
        <w:t>Session 2: Les frontières de la santé publique</w:t>
      </w:r>
    </w:p>
    <w:p w:rsidR="00680DF1" w:rsidRPr="00680DF1" w:rsidRDefault="00680DF1" w:rsidP="00680DF1">
      <w:pPr>
        <w:pStyle w:val="Paragraphedeliste"/>
        <w:jc w:val="both"/>
        <w:rPr>
          <w:rFonts w:ascii="Times New Roman" w:hAnsi="Times New Roman" w:cs="Times New Roman"/>
          <w:color w:val="000000" w:themeColor="text1"/>
        </w:rPr>
      </w:pPr>
      <w:r w:rsidRPr="00680DF1">
        <w:rPr>
          <w:rFonts w:ascii="Times New Roman" w:hAnsi="Times New Roman" w:cs="Times New Roman"/>
          <w:color w:val="000000" w:themeColor="text1"/>
        </w:rPr>
        <w:t xml:space="preserve">    * 13h</w:t>
      </w:r>
      <w:r w:rsidR="00483542">
        <w:rPr>
          <w:rFonts w:ascii="Times New Roman" w:hAnsi="Times New Roman" w:cs="Times New Roman"/>
          <w:color w:val="000000" w:themeColor="text1"/>
        </w:rPr>
        <w:t>4</w:t>
      </w:r>
      <w:r w:rsidRPr="00680DF1">
        <w:rPr>
          <w:rFonts w:ascii="Times New Roman" w:hAnsi="Times New Roman" w:cs="Times New Roman"/>
          <w:color w:val="000000" w:themeColor="text1"/>
        </w:rPr>
        <w:t>0-15h</w:t>
      </w:r>
      <w:r w:rsidR="00483542">
        <w:rPr>
          <w:rFonts w:ascii="Times New Roman" w:hAnsi="Times New Roman" w:cs="Times New Roman"/>
          <w:color w:val="000000" w:themeColor="text1"/>
        </w:rPr>
        <w:t>4</w:t>
      </w:r>
      <w:r w:rsidRPr="00680DF1">
        <w:rPr>
          <w:rFonts w:ascii="Times New Roman" w:hAnsi="Times New Roman" w:cs="Times New Roman"/>
          <w:color w:val="000000" w:themeColor="text1"/>
        </w:rPr>
        <w:t>0: 4 interventions de 20 mn environ.</w:t>
      </w:r>
    </w:p>
    <w:p w:rsidR="00680DF1" w:rsidRPr="00680DF1" w:rsidRDefault="00680DF1" w:rsidP="00680DF1">
      <w:pPr>
        <w:pStyle w:val="Paragraphedeliste"/>
        <w:jc w:val="both"/>
        <w:rPr>
          <w:rFonts w:ascii="Times New Roman" w:hAnsi="Times New Roman" w:cs="Times New Roman"/>
          <w:color w:val="000000" w:themeColor="text1"/>
        </w:rPr>
      </w:pPr>
      <w:r w:rsidRPr="00680DF1">
        <w:rPr>
          <w:rFonts w:ascii="Times New Roman" w:hAnsi="Times New Roman" w:cs="Times New Roman"/>
          <w:color w:val="000000" w:themeColor="text1"/>
        </w:rPr>
        <w:t xml:space="preserve">    * 15h</w:t>
      </w:r>
      <w:r w:rsidR="00483542">
        <w:rPr>
          <w:rFonts w:ascii="Times New Roman" w:hAnsi="Times New Roman" w:cs="Times New Roman"/>
          <w:color w:val="000000" w:themeColor="text1"/>
        </w:rPr>
        <w:t>4</w:t>
      </w:r>
      <w:r w:rsidRPr="00680DF1">
        <w:rPr>
          <w:rFonts w:ascii="Times New Roman" w:hAnsi="Times New Roman" w:cs="Times New Roman"/>
          <w:color w:val="000000" w:themeColor="text1"/>
        </w:rPr>
        <w:t>0- 15h</w:t>
      </w:r>
      <w:r w:rsidR="00483542">
        <w:rPr>
          <w:rFonts w:ascii="Times New Roman" w:hAnsi="Times New Roman" w:cs="Times New Roman"/>
          <w:color w:val="000000" w:themeColor="text1"/>
        </w:rPr>
        <w:t>50</w:t>
      </w:r>
      <w:r w:rsidRPr="00680DF1">
        <w:rPr>
          <w:rFonts w:ascii="Times New Roman" w:hAnsi="Times New Roman" w:cs="Times New Roman"/>
          <w:color w:val="000000" w:themeColor="text1"/>
        </w:rPr>
        <w:t xml:space="preserve">: </w:t>
      </w:r>
      <w:r w:rsidR="004021A6" w:rsidRPr="00680DF1">
        <w:rPr>
          <w:rFonts w:ascii="Times New Roman" w:hAnsi="Times New Roman" w:cs="Times New Roman"/>
          <w:color w:val="000000" w:themeColor="text1"/>
        </w:rPr>
        <w:t>pause-café</w:t>
      </w:r>
    </w:p>
    <w:p w:rsidR="00680DF1" w:rsidRPr="00680DF1" w:rsidRDefault="00680DF1" w:rsidP="00680DF1">
      <w:pPr>
        <w:pStyle w:val="Paragraphedeliste"/>
        <w:jc w:val="both"/>
        <w:rPr>
          <w:rFonts w:ascii="Times New Roman" w:hAnsi="Times New Roman" w:cs="Times New Roman"/>
          <w:color w:val="000000" w:themeColor="text1"/>
        </w:rPr>
      </w:pPr>
      <w:r w:rsidRPr="00680DF1">
        <w:rPr>
          <w:rFonts w:ascii="Times New Roman" w:hAnsi="Times New Roman" w:cs="Times New Roman"/>
          <w:color w:val="000000" w:themeColor="text1"/>
        </w:rPr>
        <w:t xml:space="preserve">    * 15h</w:t>
      </w:r>
      <w:r w:rsidR="00483542">
        <w:rPr>
          <w:rFonts w:ascii="Times New Roman" w:hAnsi="Times New Roman" w:cs="Times New Roman"/>
          <w:color w:val="000000" w:themeColor="text1"/>
        </w:rPr>
        <w:t>50</w:t>
      </w:r>
      <w:r w:rsidRPr="00680DF1">
        <w:rPr>
          <w:rFonts w:ascii="Times New Roman" w:hAnsi="Times New Roman" w:cs="Times New Roman"/>
          <w:color w:val="000000" w:themeColor="text1"/>
        </w:rPr>
        <w:t>- 16h</w:t>
      </w:r>
      <w:r w:rsidR="00483542">
        <w:rPr>
          <w:rFonts w:ascii="Times New Roman" w:hAnsi="Times New Roman" w:cs="Times New Roman"/>
          <w:color w:val="000000" w:themeColor="text1"/>
        </w:rPr>
        <w:t>4</w:t>
      </w:r>
      <w:r w:rsidRPr="00680DF1">
        <w:rPr>
          <w:rFonts w:ascii="Times New Roman" w:hAnsi="Times New Roman" w:cs="Times New Roman"/>
          <w:color w:val="000000" w:themeColor="text1"/>
        </w:rPr>
        <w:t>0 : discussion avec la salle animée par le président de session</w:t>
      </w:r>
    </w:p>
    <w:p w:rsidR="00680DF1" w:rsidRDefault="00680DF1" w:rsidP="00680DF1">
      <w:pPr>
        <w:pStyle w:val="Paragraphedeliste"/>
        <w:jc w:val="both"/>
        <w:rPr>
          <w:rFonts w:ascii="Times New Roman" w:hAnsi="Times New Roman" w:cs="Times New Roman"/>
          <w:color w:val="000000" w:themeColor="text1"/>
        </w:rPr>
      </w:pPr>
    </w:p>
    <w:p w:rsidR="00680DF1" w:rsidRPr="002722DD" w:rsidRDefault="00680DF1" w:rsidP="00680DF1">
      <w:pPr>
        <w:pStyle w:val="Paragraphedeliste"/>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680DF1">
        <w:rPr>
          <w:rFonts w:ascii="Times New Roman" w:hAnsi="Times New Roman" w:cs="Times New Roman"/>
          <w:color w:val="000000" w:themeColor="text1"/>
        </w:rPr>
        <w:t xml:space="preserve">  * 16h</w:t>
      </w:r>
      <w:r w:rsidR="00483542">
        <w:rPr>
          <w:rFonts w:ascii="Times New Roman" w:hAnsi="Times New Roman" w:cs="Times New Roman"/>
          <w:color w:val="000000" w:themeColor="text1"/>
        </w:rPr>
        <w:t>4</w:t>
      </w:r>
      <w:r w:rsidRPr="00680DF1">
        <w:rPr>
          <w:rFonts w:ascii="Times New Roman" w:hAnsi="Times New Roman" w:cs="Times New Roman"/>
          <w:color w:val="000000" w:themeColor="text1"/>
        </w:rPr>
        <w:t>0: Synthèse</w:t>
      </w:r>
    </w:p>
    <w:p w:rsidR="00655BB9" w:rsidRDefault="00655BB9" w:rsidP="00C5441E">
      <w:pPr>
        <w:pStyle w:val="Paragraphedeliste"/>
        <w:ind w:left="0"/>
        <w:jc w:val="both"/>
        <w:rPr>
          <w:rFonts w:ascii="Times New Roman" w:hAnsi="Times New Roman" w:cs="Times New Roman"/>
          <w:color w:val="000000" w:themeColor="text1"/>
        </w:rPr>
      </w:pPr>
    </w:p>
    <w:p w:rsidR="009C6B95" w:rsidRDefault="009C6B95" w:rsidP="00C5441E">
      <w:pPr>
        <w:pStyle w:val="Paragraphedeliste"/>
        <w:ind w:left="0"/>
        <w:jc w:val="both"/>
        <w:rPr>
          <w:rFonts w:ascii="Times New Roman" w:hAnsi="Times New Roman" w:cs="Times New Roman"/>
          <w:color w:val="000000" w:themeColor="text1"/>
        </w:rPr>
      </w:pPr>
    </w:p>
    <w:p w:rsidR="00B42708" w:rsidRPr="002722DD" w:rsidRDefault="00B42708" w:rsidP="00C5441E">
      <w:pPr>
        <w:pStyle w:val="Paragraphedeliste"/>
        <w:ind w:left="0"/>
        <w:jc w:val="both"/>
        <w:rPr>
          <w:rFonts w:ascii="Times New Roman" w:hAnsi="Times New Roman" w:cs="Times New Roman"/>
          <w:color w:val="000000" w:themeColor="text1"/>
        </w:rPr>
      </w:pPr>
    </w:p>
    <w:sectPr w:rsidR="00B42708" w:rsidRPr="002722DD" w:rsidSect="00FA7935">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7A6" w:rsidRDefault="006F77A6" w:rsidP="00015B80">
      <w:r>
        <w:separator/>
      </w:r>
    </w:p>
  </w:endnote>
  <w:endnote w:type="continuationSeparator" w:id="0">
    <w:p w:rsidR="006F77A6" w:rsidRDefault="006F77A6" w:rsidP="0001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07327698"/>
      <w:docPartObj>
        <w:docPartGallery w:val="Page Numbers (Bottom of Page)"/>
        <w:docPartUnique/>
      </w:docPartObj>
    </w:sdtPr>
    <w:sdtEndPr>
      <w:rPr>
        <w:rStyle w:val="Numrodepage"/>
      </w:rPr>
    </w:sdtEndPr>
    <w:sdtContent>
      <w:p w:rsidR="00DA5782" w:rsidRDefault="00950C6B" w:rsidP="00BD1996">
        <w:pPr>
          <w:pStyle w:val="Pieddepage"/>
          <w:framePr w:wrap="none" w:vAnchor="text" w:hAnchor="margin" w:xAlign="right" w:y="1"/>
          <w:rPr>
            <w:rStyle w:val="Numrodepage"/>
          </w:rPr>
        </w:pPr>
        <w:r>
          <w:rPr>
            <w:rStyle w:val="Numrodepage"/>
          </w:rPr>
          <w:fldChar w:fldCharType="begin"/>
        </w:r>
        <w:r w:rsidR="00DA5782">
          <w:rPr>
            <w:rStyle w:val="Numrodepage"/>
          </w:rPr>
          <w:instrText xml:space="preserve"> PAGE </w:instrText>
        </w:r>
        <w:r>
          <w:rPr>
            <w:rStyle w:val="Numrodepage"/>
          </w:rPr>
          <w:fldChar w:fldCharType="end"/>
        </w:r>
      </w:p>
    </w:sdtContent>
  </w:sdt>
  <w:p w:rsidR="00DA5782" w:rsidRDefault="00DA5782" w:rsidP="00DA578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69782053"/>
      <w:docPartObj>
        <w:docPartGallery w:val="Page Numbers (Bottom of Page)"/>
        <w:docPartUnique/>
      </w:docPartObj>
    </w:sdtPr>
    <w:sdtEndPr>
      <w:rPr>
        <w:rStyle w:val="Numrodepage"/>
      </w:rPr>
    </w:sdtEndPr>
    <w:sdtContent>
      <w:p w:rsidR="00DA5782" w:rsidRDefault="00950C6B" w:rsidP="00BD1996">
        <w:pPr>
          <w:pStyle w:val="Pieddepage"/>
          <w:framePr w:wrap="none" w:vAnchor="text" w:hAnchor="margin" w:xAlign="right" w:y="1"/>
          <w:rPr>
            <w:rStyle w:val="Numrodepage"/>
          </w:rPr>
        </w:pPr>
        <w:r>
          <w:rPr>
            <w:rStyle w:val="Numrodepage"/>
          </w:rPr>
          <w:fldChar w:fldCharType="begin"/>
        </w:r>
        <w:r w:rsidR="00DA5782">
          <w:rPr>
            <w:rStyle w:val="Numrodepage"/>
          </w:rPr>
          <w:instrText xml:space="preserve"> PAGE </w:instrText>
        </w:r>
        <w:r>
          <w:rPr>
            <w:rStyle w:val="Numrodepage"/>
          </w:rPr>
          <w:fldChar w:fldCharType="separate"/>
        </w:r>
        <w:r w:rsidR="009D128A">
          <w:rPr>
            <w:rStyle w:val="Numrodepage"/>
            <w:noProof/>
          </w:rPr>
          <w:t>3</w:t>
        </w:r>
        <w:r>
          <w:rPr>
            <w:rStyle w:val="Numrodepage"/>
          </w:rPr>
          <w:fldChar w:fldCharType="end"/>
        </w:r>
      </w:p>
    </w:sdtContent>
  </w:sdt>
  <w:p w:rsidR="00DA5782" w:rsidRDefault="00DA5782" w:rsidP="00DA578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7A6" w:rsidRDefault="006F77A6" w:rsidP="00015B80">
      <w:r>
        <w:separator/>
      </w:r>
    </w:p>
  </w:footnote>
  <w:footnote w:type="continuationSeparator" w:id="0">
    <w:p w:rsidR="006F77A6" w:rsidRDefault="006F77A6" w:rsidP="00015B80">
      <w:r>
        <w:continuationSeparator/>
      </w:r>
    </w:p>
  </w:footnote>
  <w:footnote w:id="1">
    <w:p w:rsidR="003065D1" w:rsidRPr="008F55EB" w:rsidRDefault="003065D1" w:rsidP="004575D7">
      <w:pPr>
        <w:pStyle w:val="Notedebasdepage"/>
        <w:spacing w:line="276" w:lineRule="auto"/>
        <w:jc w:val="both"/>
        <w:rPr>
          <w:rFonts w:ascii="Times New Roman" w:hAnsi="Times New Roman" w:cs="Times New Roman"/>
          <w:color w:val="000000" w:themeColor="text1"/>
          <w:sz w:val="21"/>
          <w:szCs w:val="21"/>
        </w:rPr>
      </w:pPr>
      <w:r w:rsidRPr="008F55EB">
        <w:rPr>
          <w:rStyle w:val="Appelnotedebasdep"/>
          <w:rFonts w:ascii="Times New Roman" w:hAnsi="Times New Roman" w:cs="Times New Roman"/>
          <w:color w:val="000000" w:themeColor="text1"/>
          <w:sz w:val="21"/>
          <w:szCs w:val="21"/>
        </w:rPr>
        <w:footnoteRef/>
      </w:r>
      <w:r w:rsidRPr="008F55EB">
        <w:rPr>
          <w:rFonts w:ascii="Times New Roman" w:hAnsi="Times New Roman" w:cs="Times New Roman"/>
          <w:color w:val="000000" w:themeColor="text1"/>
          <w:sz w:val="21"/>
          <w:szCs w:val="21"/>
        </w:rPr>
        <w:t xml:space="preserve"> Stratégie nationale de santé 2018-2022, Ministère des solidarités et de la santé, Paris, 2017, p. 63.</w:t>
      </w:r>
    </w:p>
  </w:footnote>
  <w:footnote w:id="2">
    <w:p w:rsidR="00037ED5" w:rsidRPr="008F55EB" w:rsidRDefault="00037ED5" w:rsidP="004575D7">
      <w:pPr>
        <w:pStyle w:val="Notedebasdepage"/>
        <w:jc w:val="both"/>
        <w:rPr>
          <w:rFonts w:ascii="Times New Roman" w:hAnsi="Times New Roman" w:cs="Times New Roman"/>
          <w:color w:val="000000" w:themeColor="text1"/>
          <w:sz w:val="21"/>
          <w:szCs w:val="21"/>
        </w:rPr>
      </w:pPr>
      <w:r w:rsidRPr="008F55EB">
        <w:rPr>
          <w:rStyle w:val="Appelnotedebasdep"/>
          <w:rFonts w:ascii="Times New Roman" w:hAnsi="Times New Roman" w:cs="Times New Roman"/>
          <w:color w:val="000000" w:themeColor="text1"/>
          <w:sz w:val="21"/>
          <w:szCs w:val="21"/>
        </w:rPr>
        <w:footnoteRef/>
      </w:r>
      <w:r w:rsidRPr="008F55EB">
        <w:rPr>
          <w:rFonts w:ascii="Times New Roman" w:hAnsi="Times New Roman" w:cs="Times New Roman"/>
          <w:color w:val="000000" w:themeColor="text1"/>
          <w:sz w:val="21"/>
          <w:szCs w:val="21"/>
        </w:rPr>
        <w:t xml:space="preserve"> </w:t>
      </w:r>
      <w:r w:rsidR="004E3F89" w:rsidRPr="008F55EB">
        <w:rPr>
          <w:rFonts w:ascii="Times New Roman" w:hAnsi="Times New Roman" w:cs="Times New Roman"/>
          <w:color w:val="000000" w:themeColor="text1"/>
          <w:sz w:val="21"/>
          <w:szCs w:val="21"/>
        </w:rPr>
        <w:t xml:space="preserve">Pour une </w:t>
      </w:r>
      <w:r w:rsidR="00252AD9" w:rsidRPr="008F55EB">
        <w:rPr>
          <w:rFonts w:ascii="Times New Roman" w:hAnsi="Times New Roman" w:cs="Times New Roman"/>
          <w:color w:val="000000" w:themeColor="text1"/>
          <w:sz w:val="21"/>
          <w:szCs w:val="21"/>
        </w:rPr>
        <w:t>description</w:t>
      </w:r>
      <w:r w:rsidR="004E3F89" w:rsidRPr="008F55EB">
        <w:rPr>
          <w:rFonts w:ascii="Times New Roman" w:hAnsi="Times New Roman" w:cs="Times New Roman"/>
          <w:color w:val="000000" w:themeColor="text1"/>
          <w:sz w:val="21"/>
          <w:szCs w:val="21"/>
        </w:rPr>
        <w:t xml:space="preserve"> voir C. </w:t>
      </w:r>
      <w:r w:rsidR="004E3F89" w:rsidRPr="008F55EB">
        <w:rPr>
          <w:rFonts w:ascii="Times New Roman" w:hAnsi="Times New Roman" w:cs="Times New Roman"/>
          <w:smallCaps/>
          <w:color w:val="000000" w:themeColor="text1"/>
          <w:sz w:val="21"/>
          <w:szCs w:val="21"/>
        </w:rPr>
        <w:t>Mathelin</w:t>
      </w:r>
      <w:r w:rsidR="004E3F89" w:rsidRPr="008F55EB">
        <w:rPr>
          <w:rFonts w:ascii="Times New Roman" w:hAnsi="Times New Roman" w:cs="Times New Roman"/>
          <w:color w:val="000000" w:themeColor="text1"/>
          <w:sz w:val="21"/>
          <w:szCs w:val="21"/>
        </w:rPr>
        <w:t xml:space="preserve">, K. </w:t>
      </w:r>
      <w:r w:rsidR="004E3F89" w:rsidRPr="008F55EB">
        <w:rPr>
          <w:rFonts w:ascii="Times New Roman" w:hAnsi="Times New Roman" w:cs="Times New Roman"/>
          <w:smallCaps/>
          <w:color w:val="000000" w:themeColor="text1"/>
          <w:sz w:val="21"/>
          <w:szCs w:val="21"/>
        </w:rPr>
        <w:t>Neuberger</w:t>
      </w:r>
      <w:r w:rsidR="004E3F89" w:rsidRPr="008F55EB">
        <w:rPr>
          <w:rFonts w:ascii="Times New Roman" w:hAnsi="Times New Roman" w:cs="Times New Roman"/>
          <w:color w:val="000000" w:themeColor="text1"/>
          <w:sz w:val="21"/>
          <w:szCs w:val="21"/>
        </w:rPr>
        <w:t xml:space="preserve"> et I. </w:t>
      </w:r>
      <w:r w:rsidR="004E3F89" w:rsidRPr="008F55EB">
        <w:rPr>
          <w:rFonts w:ascii="Times New Roman" w:hAnsi="Times New Roman" w:cs="Times New Roman"/>
          <w:smallCaps/>
          <w:color w:val="000000" w:themeColor="text1"/>
          <w:sz w:val="21"/>
          <w:szCs w:val="21"/>
        </w:rPr>
        <w:t>Ibnouhsein</w:t>
      </w:r>
      <w:r w:rsidR="004E3F89" w:rsidRPr="008F55EB">
        <w:rPr>
          <w:rFonts w:ascii="Times New Roman" w:hAnsi="Times New Roman" w:cs="Times New Roman"/>
          <w:i/>
          <w:color w:val="000000" w:themeColor="text1"/>
          <w:sz w:val="21"/>
          <w:szCs w:val="21"/>
        </w:rPr>
        <w:t xml:space="preserve">, </w:t>
      </w:r>
      <w:r w:rsidR="004E3F89" w:rsidRPr="008F55EB">
        <w:rPr>
          <w:rFonts w:ascii="Times New Roman" w:hAnsi="Times New Roman" w:cs="Times New Roman"/>
          <w:color w:val="000000" w:themeColor="text1"/>
          <w:sz w:val="21"/>
          <w:szCs w:val="21"/>
        </w:rPr>
        <w:t>« Ca</w:t>
      </w:r>
      <w:r w:rsidR="00252AD9" w:rsidRPr="008F55EB">
        <w:rPr>
          <w:rFonts w:ascii="Times New Roman" w:hAnsi="Times New Roman" w:cs="Times New Roman"/>
          <w:color w:val="000000" w:themeColor="text1"/>
          <w:sz w:val="21"/>
          <w:szCs w:val="21"/>
        </w:rPr>
        <w:t xml:space="preserve">ncer du sein et Big Data : évolution ou révolution ? », </w:t>
      </w:r>
      <w:r w:rsidR="00252AD9" w:rsidRPr="008F55EB">
        <w:rPr>
          <w:rFonts w:ascii="Times New Roman" w:hAnsi="Times New Roman" w:cs="Times New Roman"/>
          <w:i/>
          <w:color w:val="000000" w:themeColor="text1"/>
          <w:sz w:val="21"/>
          <w:szCs w:val="21"/>
        </w:rPr>
        <w:t>Gynécologie Obstétrique et Fertilité</w:t>
      </w:r>
      <w:r w:rsidR="00252AD9" w:rsidRPr="008F55EB">
        <w:rPr>
          <w:rFonts w:ascii="Times New Roman" w:hAnsi="Times New Roman" w:cs="Times New Roman"/>
          <w:color w:val="000000" w:themeColor="text1"/>
          <w:sz w:val="21"/>
          <w:szCs w:val="21"/>
        </w:rPr>
        <w:t xml:space="preserve">, 2016 (44), pp. 375-376. </w:t>
      </w:r>
    </w:p>
  </w:footnote>
  <w:footnote w:id="3">
    <w:p w:rsidR="00EA599D" w:rsidRPr="00EA599D" w:rsidRDefault="00EA599D" w:rsidP="00EA599D">
      <w:pPr>
        <w:pStyle w:val="Notedebasdepage"/>
        <w:jc w:val="both"/>
        <w:rPr>
          <w:lang w:val="en-US"/>
        </w:rPr>
      </w:pPr>
      <w:r>
        <w:rPr>
          <w:rStyle w:val="Appelnotedebasdep"/>
        </w:rPr>
        <w:footnoteRef/>
      </w:r>
      <w:r w:rsidRPr="006A391E">
        <w:rPr>
          <w:lang w:val="en-US"/>
        </w:rPr>
        <w:t xml:space="preserve"> </w:t>
      </w:r>
      <w:r w:rsidR="006A391E" w:rsidRPr="006A391E">
        <w:rPr>
          <w:rFonts w:ascii="Times New Roman" w:hAnsi="Times New Roman" w:cs="Times New Roman"/>
          <w:color w:val="000000" w:themeColor="text1"/>
          <w:lang w:val="en-US"/>
        </w:rPr>
        <w:t>Voir le cas du système I2b2 (</w:t>
      </w:r>
      <w:r w:rsidRPr="006A391E">
        <w:rPr>
          <w:rFonts w:ascii="Times New Roman" w:hAnsi="Times New Roman" w:cs="Times New Roman"/>
          <w:i/>
          <w:sz w:val="21"/>
          <w:szCs w:val="21"/>
          <w:lang w:val="en-US"/>
        </w:rPr>
        <w:t>informatics for integrating biology and the bedside</w:t>
      </w:r>
      <w:r w:rsidRPr="006A391E">
        <w:rPr>
          <w:lang w:val="en-US"/>
        </w:rPr>
        <w:t>.</w:t>
      </w:r>
      <w:r w:rsidR="006A391E">
        <w:rPr>
          <w:lang w:val="en-US"/>
        </w:rPr>
        <w:t>)</w:t>
      </w:r>
      <w:r w:rsidRPr="006A391E">
        <w:rPr>
          <w:lang w:val="en-US"/>
        </w:rPr>
        <w:t xml:space="preserve"> </w:t>
      </w:r>
      <w:r w:rsidR="001D3184">
        <w:rPr>
          <w:rFonts w:ascii="Times New Roman" w:hAnsi="Times New Roman" w:cs="Times New Roman"/>
          <w:sz w:val="21"/>
          <w:szCs w:val="21"/>
          <w:lang w:val="en-US"/>
        </w:rPr>
        <w:t xml:space="preserve">J. </w:t>
      </w:r>
      <w:r w:rsidRPr="001D3184">
        <w:rPr>
          <w:rFonts w:ascii="Times New Roman" w:hAnsi="Times New Roman" w:cs="Times New Roman"/>
          <w:smallCaps/>
          <w:sz w:val="21"/>
          <w:szCs w:val="21"/>
          <w:lang w:val="en-US"/>
        </w:rPr>
        <w:t>Brownstein</w:t>
      </w:r>
      <w:r w:rsidRPr="00EA599D">
        <w:rPr>
          <w:rFonts w:ascii="Times New Roman" w:hAnsi="Times New Roman" w:cs="Times New Roman"/>
          <w:sz w:val="21"/>
          <w:szCs w:val="21"/>
          <w:lang w:val="en-US"/>
        </w:rPr>
        <w:t xml:space="preserve">, </w:t>
      </w:r>
      <w:r w:rsidR="001D3184">
        <w:rPr>
          <w:rFonts w:ascii="Times New Roman" w:hAnsi="Times New Roman" w:cs="Times New Roman"/>
          <w:sz w:val="21"/>
          <w:szCs w:val="21"/>
          <w:lang w:val="en-US"/>
        </w:rPr>
        <w:t xml:space="preserve">S. </w:t>
      </w:r>
      <w:r w:rsidRPr="001D3184">
        <w:rPr>
          <w:rFonts w:ascii="Times New Roman" w:hAnsi="Times New Roman" w:cs="Times New Roman"/>
          <w:smallCaps/>
          <w:sz w:val="21"/>
          <w:szCs w:val="21"/>
          <w:lang w:val="en-US"/>
        </w:rPr>
        <w:t>Murph</w:t>
      </w:r>
      <w:r w:rsidR="001D3184" w:rsidRPr="001D3184">
        <w:rPr>
          <w:rFonts w:ascii="Times New Roman" w:hAnsi="Times New Roman" w:cs="Times New Roman"/>
          <w:smallCaps/>
          <w:sz w:val="21"/>
          <w:szCs w:val="21"/>
          <w:lang w:val="en-US"/>
        </w:rPr>
        <w:t>y</w:t>
      </w:r>
      <w:r w:rsidRPr="00EA599D">
        <w:rPr>
          <w:rFonts w:ascii="Times New Roman" w:hAnsi="Times New Roman" w:cs="Times New Roman"/>
          <w:sz w:val="21"/>
          <w:szCs w:val="21"/>
          <w:lang w:val="en-US"/>
        </w:rPr>
        <w:t xml:space="preserve">, </w:t>
      </w:r>
      <w:r w:rsidR="001D3184">
        <w:rPr>
          <w:rFonts w:ascii="Times New Roman" w:hAnsi="Times New Roman" w:cs="Times New Roman"/>
          <w:sz w:val="21"/>
          <w:szCs w:val="21"/>
          <w:lang w:val="en-US"/>
        </w:rPr>
        <w:t xml:space="preserve">A. </w:t>
      </w:r>
      <w:r w:rsidRPr="00EA599D">
        <w:rPr>
          <w:rFonts w:ascii="Times New Roman" w:hAnsi="Times New Roman" w:cs="Times New Roman"/>
          <w:sz w:val="21"/>
          <w:szCs w:val="21"/>
          <w:lang w:val="en-US"/>
        </w:rPr>
        <w:t xml:space="preserve">Goldfine, </w:t>
      </w:r>
      <w:r w:rsidR="001D3184">
        <w:rPr>
          <w:rFonts w:ascii="Times New Roman" w:hAnsi="Times New Roman" w:cs="Times New Roman"/>
          <w:sz w:val="21"/>
          <w:szCs w:val="21"/>
          <w:lang w:val="en-US"/>
        </w:rPr>
        <w:t xml:space="preserve">R. </w:t>
      </w:r>
      <w:r w:rsidRPr="001D3184">
        <w:rPr>
          <w:rFonts w:ascii="Times New Roman" w:hAnsi="Times New Roman" w:cs="Times New Roman"/>
          <w:smallCaps/>
          <w:sz w:val="21"/>
          <w:szCs w:val="21"/>
          <w:lang w:val="en-US"/>
        </w:rPr>
        <w:t>Grant</w:t>
      </w:r>
      <w:r w:rsidRPr="00EA599D">
        <w:rPr>
          <w:rFonts w:ascii="Times New Roman" w:hAnsi="Times New Roman" w:cs="Times New Roman"/>
          <w:sz w:val="21"/>
          <w:szCs w:val="21"/>
          <w:lang w:val="en-US"/>
        </w:rPr>
        <w:t xml:space="preserve">, </w:t>
      </w:r>
      <w:r w:rsidR="001D3184">
        <w:rPr>
          <w:rFonts w:ascii="Times New Roman" w:hAnsi="Times New Roman" w:cs="Times New Roman"/>
          <w:sz w:val="21"/>
          <w:szCs w:val="21"/>
          <w:lang w:val="en-US"/>
        </w:rPr>
        <w:t xml:space="preserve">M. </w:t>
      </w:r>
      <w:r w:rsidRPr="001D3184">
        <w:rPr>
          <w:rFonts w:ascii="Times New Roman" w:hAnsi="Times New Roman" w:cs="Times New Roman"/>
          <w:smallCaps/>
          <w:sz w:val="21"/>
          <w:szCs w:val="21"/>
          <w:lang w:val="en-US"/>
        </w:rPr>
        <w:t>Sordo</w:t>
      </w:r>
      <w:r w:rsidRPr="00EA599D">
        <w:rPr>
          <w:rFonts w:ascii="Times New Roman" w:hAnsi="Times New Roman" w:cs="Times New Roman"/>
          <w:sz w:val="21"/>
          <w:szCs w:val="21"/>
          <w:lang w:val="en-US"/>
        </w:rPr>
        <w:t xml:space="preserve">, </w:t>
      </w:r>
      <w:r w:rsidR="001D3184">
        <w:rPr>
          <w:rFonts w:ascii="Times New Roman" w:hAnsi="Times New Roman" w:cs="Times New Roman"/>
          <w:sz w:val="21"/>
          <w:szCs w:val="21"/>
          <w:lang w:val="en-US"/>
        </w:rPr>
        <w:t xml:space="preserve">V. </w:t>
      </w:r>
      <w:r w:rsidRPr="001D3184">
        <w:rPr>
          <w:rFonts w:ascii="Times New Roman" w:hAnsi="Times New Roman" w:cs="Times New Roman"/>
          <w:smallCaps/>
          <w:sz w:val="21"/>
          <w:szCs w:val="21"/>
          <w:lang w:val="en-US"/>
        </w:rPr>
        <w:t>Gainer</w:t>
      </w:r>
      <w:r w:rsidRPr="00EA599D">
        <w:rPr>
          <w:rFonts w:ascii="Times New Roman" w:hAnsi="Times New Roman" w:cs="Times New Roman"/>
          <w:sz w:val="21"/>
          <w:szCs w:val="21"/>
          <w:lang w:val="en-US"/>
        </w:rPr>
        <w:t xml:space="preserve">, </w:t>
      </w:r>
      <w:r w:rsidR="001D3184">
        <w:rPr>
          <w:rFonts w:ascii="Times New Roman" w:hAnsi="Times New Roman" w:cs="Times New Roman"/>
          <w:sz w:val="21"/>
          <w:szCs w:val="21"/>
          <w:lang w:val="en-US"/>
        </w:rPr>
        <w:t xml:space="preserve">J. </w:t>
      </w:r>
      <w:r w:rsidRPr="001D3184">
        <w:rPr>
          <w:rFonts w:ascii="Times New Roman" w:hAnsi="Times New Roman" w:cs="Times New Roman"/>
          <w:smallCaps/>
          <w:sz w:val="21"/>
          <w:szCs w:val="21"/>
          <w:lang w:val="en-US"/>
        </w:rPr>
        <w:t>Colecchi</w:t>
      </w:r>
      <w:r w:rsidRPr="00EA599D">
        <w:rPr>
          <w:rFonts w:ascii="Times New Roman" w:hAnsi="Times New Roman" w:cs="Times New Roman"/>
          <w:sz w:val="21"/>
          <w:szCs w:val="21"/>
          <w:lang w:val="en-US"/>
        </w:rPr>
        <w:t xml:space="preserve">, </w:t>
      </w:r>
      <w:r w:rsidR="001D3184">
        <w:rPr>
          <w:rFonts w:ascii="Times New Roman" w:hAnsi="Times New Roman" w:cs="Times New Roman"/>
          <w:sz w:val="21"/>
          <w:szCs w:val="21"/>
          <w:lang w:val="en-US"/>
        </w:rPr>
        <w:t xml:space="preserve">A. </w:t>
      </w:r>
      <w:r w:rsidRPr="001D3184">
        <w:rPr>
          <w:rFonts w:ascii="Times New Roman" w:hAnsi="Times New Roman" w:cs="Times New Roman"/>
          <w:smallCaps/>
          <w:sz w:val="21"/>
          <w:szCs w:val="21"/>
          <w:lang w:val="en-US"/>
        </w:rPr>
        <w:t>Dubey</w:t>
      </w:r>
      <w:r w:rsidRPr="00EA599D">
        <w:rPr>
          <w:rFonts w:ascii="Times New Roman" w:hAnsi="Times New Roman" w:cs="Times New Roman"/>
          <w:sz w:val="21"/>
          <w:szCs w:val="21"/>
          <w:lang w:val="en-US"/>
        </w:rPr>
        <w:t xml:space="preserve">, </w:t>
      </w:r>
      <w:r w:rsidR="001D3184">
        <w:rPr>
          <w:rFonts w:ascii="Times New Roman" w:hAnsi="Times New Roman" w:cs="Times New Roman"/>
          <w:sz w:val="21"/>
          <w:szCs w:val="21"/>
          <w:lang w:val="en-US"/>
        </w:rPr>
        <w:t xml:space="preserve">D. </w:t>
      </w:r>
      <w:r w:rsidRPr="001D3184">
        <w:rPr>
          <w:rFonts w:ascii="Times New Roman" w:hAnsi="Times New Roman" w:cs="Times New Roman"/>
          <w:smallCaps/>
          <w:sz w:val="21"/>
          <w:szCs w:val="21"/>
          <w:lang w:val="en-US"/>
        </w:rPr>
        <w:t>Nathan,</w:t>
      </w:r>
      <w:r w:rsidRPr="00EA599D">
        <w:rPr>
          <w:rFonts w:ascii="Times New Roman" w:hAnsi="Times New Roman" w:cs="Times New Roman"/>
          <w:sz w:val="21"/>
          <w:szCs w:val="21"/>
          <w:lang w:val="en-US"/>
        </w:rPr>
        <w:t xml:space="preserve"> </w:t>
      </w:r>
      <w:r w:rsidR="001D3184">
        <w:rPr>
          <w:rFonts w:ascii="Times New Roman" w:hAnsi="Times New Roman" w:cs="Times New Roman"/>
          <w:sz w:val="21"/>
          <w:szCs w:val="21"/>
          <w:lang w:val="en-US"/>
        </w:rPr>
        <w:t>J.</w:t>
      </w:r>
      <w:r w:rsidRPr="00EA599D">
        <w:rPr>
          <w:rFonts w:ascii="Times New Roman" w:hAnsi="Times New Roman" w:cs="Times New Roman"/>
          <w:sz w:val="21"/>
          <w:szCs w:val="21"/>
          <w:lang w:val="en-US"/>
        </w:rPr>
        <w:t xml:space="preserve"> </w:t>
      </w:r>
      <w:r w:rsidRPr="001D3184">
        <w:rPr>
          <w:rFonts w:ascii="Times New Roman" w:hAnsi="Times New Roman" w:cs="Times New Roman"/>
          <w:smallCaps/>
          <w:sz w:val="21"/>
          <w:szCs w:val="21"/>
          <w:lang w:val="en-US"/>
        </w:rPr>
        <w:t>Glaser</w:t>
      </w:r>
      <w:r w:rsidRPr="00EA599D">
        <w:rPr>
          <w:rFonts w:ascii="Times New Roman" w:hAnsi="Times New Roman" w:cs="Times New Roman"/>
          <w:sz w:val="21"/>
          <w:szCs w:val="21"/>
          <w:lang w:val="en-US"/>
        </w:rPr>
        <w:t xml:space="preserve">, </w:t>
      </w:r>
      <w:r w:rsidR="001D3184">
        <w:rPr>
          <w:rFonts w:ascii="Times New Roman" w:hAnsi="Times New Roman" w:cs="Times New Roman"/>
          <w:sz w:val="21"/>
          <w:szCs w:val="21"/>
          <w:lang w:val="en-US"/>
        </w:rPr>
        <w:t xml:space="preserve">I. </w:t>
      </w:r>
      <w:r w:rsidRPr="001D3184">
        <w:rPr>
          <w:rFonts w:ascii="Times New Roman" w:hAnsi="Times New Roman" w:cs="Times New Roman"/>
          <w:smallCaps/>
          <w:sz w:val="21"/>
          <w:szCs w:val="21"/>
          <w:lang w:val="en-US"/>
        </w:rPr>
        <w:t>Kohane</w:t>
      </w:r>
      <w:r>
        <w:rPr>
          <w:rFonts w:ascii="Times New Roman" w:hAnsi="Times New Roman" w:cs="Times New Roman"/>
          <w:sz w:val="21"/>
          <w:szCs w:val="21"/>
          <w:lang w:val="en-US"/>
        </w:rPr>
        <w:t>,</w:t>
      </w:r>
      <w:r w:rsidRPr="00EA599D">
        <w:rPr>
          <w:rFonts w:ascii="Times New Roman" w:hAnsi="Times New Roman" w:cs="Times New Roman"/>
          <w:sz w:val="21"/>
          <w:szCs w:val="21"/>
          <w:lang w:val="en-US"/>
        </w:rPr>
        <w:t xml:space="preserve"> </w:t>
      </w:r>
      <w:r w:rsidRPr="00EA599D">
        <w:rPr>
          <w:rFonts w:ascii="Times New Roman" w:hAnsi="Times New Roman" w:cs="Times New Roman"/>
          <w:color w:val="000000" w:themeColor="text1"/>
          <w:sz w:val="21"/>
          <w:szCs w:val="21"/>
          <w:lang w:val="en-US"/>
        </w:rPr>
        <w:t>« </w:t>
      </w:r>
      <w:r w:rsidRPr="00EA599D">
        <w:rPr>
          <w:rFonts w:ascii="Times New Roman" w:hAnsi="Times New Roman" w:cs="Times New Roman"/>
          <w:sz w:val="21"/>
          <w:szCs w:val="21"/>
          <w:lang w:val="en-US"/>
        </w:rPr>
        <w:t>Rapid identification of myocardial infarction risk associated with diabetic medications using electronic medical records</w:t>
      </w:r>
      <w:r w:rsidRPr="00EA599D">
        <w:rPr>
          <w:rFonts w:ascii="Times New Roman" w:hAnsi="Times New Roman" w:cs="Times New Roman"/>
          <w:color w:val="000000" w:themeColor="text1"/>
          <w:sz w:val="21"/>
          <w:szCs w:val="21"/>
          <w:lang w:val="en-US"/>
        </w:rPr>
        <w:t>»,</w:t>
      </w:r>
      <w:r>
        <w:rPr>
          <w:rFonts w:ascii="Times New Roman" w:hAnsi="Times New Roman" w:cs="Times New Roman"/>
          <w:color w:val="000000" w:themeColor="text1"/>
          <w:sz w:val="21"/>
          <w:szCs w:val="21"/>
          <w:lang w:val="en-US"/>
        </w:rPr>
        <w:t xml:space="preserve"> </w:t>
      </w:r>
      <w:r w:rsidRPr="00EA599D">
        <w:rPr>
          <w:rFonts w:ascii="Times New Roman" w:hAnsi="Times New Roman" w:cs="Times New Roman"/>
          <w:i/>
          <w:sz w:val="21"/>
          <w:szCs w:val="21"/>
          <w:lang w:val="en-US"/>
        </w:rPr>
        <w:t>Diabetes Care</w:t>
      </w:r>
      <w:r>
        <w:rPr>
          <w:rFonts w:ascii="Times New Roman" w:hAnsi="Times New Roman" w:cs="Times New Roman"/>
          <w:sz w:val="21"/>
          <w:szCs w:val="21"/>
          <w:lang w:val="en-US"/>
        </w:rPr>
        <w:t>,</w:t>
      </w:r>
      <w:r w:rsidRPr="00EA599D">
        <w:rPr>
          <w:rFonts w:ascii="Times New Roman" w:hAnsi="Times New Roman" w:cs="Times New Roman"/>
          <w:sz w:val="21"/>
          <w:szCs w:val="21"/>
          <w:lang w:val="en-US"/>
        </w:rPr>
        <w:t xml:space="preserve"> 2010 Mar;33(3):526-31.</w:t>
      </w:r>
      <w:r w:rsidRPr="00EA599D">
        <w:rPr>
          <w:lang w:val="en-US"/>
        </w:rPr>
        <w:t xml:space="preserve"> </w:t>
      </w:r>
    </w:p>
  </w:footnote>
  <w:footnote w:id="4">
    <w:p w:rsidR="00015B80" w:rsidRPr="008F55EB" w:rsidRDefault="00015B80" w:rsidP="004575D7">
      <w:pPr>
        <w:pStyle w:val="Notedebasdepage"/>
        <w:jc w:val="both"/>
        <w:rPr>
          <w:rFonts w:ascii="Times New Roman" w:hAnsi="Times New Roman" w:cs="Times New Roman"/>
          <w:color w:val="000000" w:themeColor="text1"/>
          <w:sz w:val="21"/>
          <w:szCs w:val="21"/>
        </w:rPr>
      </w:pPr>
      <w:r w:rsidRPr="008F55EB">
        <w:rPr>
          <w:rStyle w:val="Appelnotedebasdep"/>
          <w:rFonts w:ascii="Times New Roman" w:hAnsi="Times New Roman" w:cs="Times New Roman"/>
          <w:color w:val="000000" w:themeColor="text1"/>
          <w:sz w:val="21"/>
          <w:szCs w:val="21"/>
        </w:rPr>
        <w:footnoteRef/>
      </w:r>
      <w:r w:rsidRPr="008F55EB">
        <w:rPr>
          <w:rFonts w:ascii="Times New Roman" w:hAnsi="Times New Roman" w:cs="Times New Roman"/>
          <w:color w:val="000000" w:themeColor="text1"/>
          <w:sz w:val="21"/>
          <w:szCs w:val="21"/>
        </w:rPr>
        <w:t xml:space="preserve"> </w:t>
      </w:r>
      <w:r w:rsidR="007713DE" w:rsidRPr="008F55EB">
        <w:rPr>
          <w:rFonts w:ascii="Times New Roman" w:hAnsi="Times New Roman" w:cs="Times New Roman"/>
          <w:color w:val="000000" w:themeColor="text1"/>
          <w:sz w:val="21"/>
          <w:szCs w:val="21"/>
        </w:rPr>
        <w:t>E</w:t>
      </w:r>
      <w:r w:rsidR="001D3184">
        <w:rPr>
          <w:rFonts w:ascii="Times New Roman" w:hAnsi="Times New Roman" w:cs="Times New Roman"/>
          <w:color w:val="000000" w:themeColor="text1"/>
          <w:sz w:val="21"/>
          <w:szCs w:val="21"/>
        </w:rPr>
        <w:t xml:space="preserve">. </w:t>
      </w:r>
      <w:r w:rsidR="001D3184">
        <w:rPr>
          <w:rFonts w:ascii="Times New Roman" w:hAnsi="Times New Roman" w:cs="Times New Roman"/>
          <w:smallCaps/>
          <w:color w:val="000000" w:themeColor="text1"/>
          <w:sz w:val="21"/>
          <w:szCs w:val="21"/>
        </w:rPr>
        <w:t>G</w:t>
      </w:r>
      <w:r w:rsidR="00114746" w:rsidRPr="008F55EB">
        <w:rPr>
          <w:rFonts w:ascii="Times New Roman" w:hAnsi="Times New Roman" w:cs="Times New Roman"/>
          <w:smallCaps/>
          <w:color w:val="000000" w:themeColor="text1"/>
          <w:sz w:val="21"/>
          <w:szCs w:val="21"/>
        </w:rPr>
        <w:t>autrez</w:t>
      </w:r>
      <w:r w:rsidR="007713DE" w:rsidRPr="008F55EB">
        <w:rPr>
          <w:rFonts w:ascii="Times New Roman" w:hAnsi="Times New Roman" w:cs="Times New Roman"/>
          <w:color w:val="000000" w:themeColor="text1"/>
          <w:sz w:val="21"/>
          <w:szCs w:val="21"/>
        </w:rPr>
        <w:t xml:space="preserve">, « De la protection de la santé publique », Conférence donnée à </w:t>
      </w:r>
      <w:r w:rsidRPr="008F55EB">
        <w:rPr>
          <w:rFonts w:ascii="Times New Roman" w:hAnsi="Times New Roman" w:cs="Times New Roman"/>
          <w:color w:val="000000" w:themeColor="text1"/>
          <w:sz w:val="21"/>
          <w:szCs w:val="21"/>
        </w:rPr>
        <w:t xml:space="preserve">Clermont-Ferrand, </w:t>
      </w:r>
      <w:r w:rsidR="007713DE" w:rsidRPr="008F55EB">
        <w:rPr>
          <w:rFonts w:ascii="Times New Roman" w:hAnsi="Times New Roman" w:cs="Times New Roman"/>
          <w:color w:val="000000" w:themeColor="text1"/>
          <w:sz w:val="21"/>
          <w:szCs w:val="21"/>
        </w:rPr>
        <w:t>le 27 mars 1896. Cette d</w:t>
      </w:r>
      <w:r w:rsidRPr="008F55EB">
        <w:rPr>
          <w:rFonts w:ascii="Times New Roman" w:hAnsi="Times New Roman" w:cs="Times New Roman"/>
          <w:color w:val="000000" w:themeColor="text1"/>
          <w:sz w:val="21"/>
          <w:szCs w:val="21"/>
        </w:rPr>
        <w:t xml:space="preserve">éfinition </w:t>
      </w:r>
      <w:r w:rsidR="007713DE" w:rsidRPr="008F55EB">
        <w:rPr>
          <w:rFonts w:ascii="Times New Roman" w:hAnsi="Times New Roman" w:cs="Times New Roman"/>
          <w:color w:val="000000" w:themeColor="text1"/>
          <w:sz w:val="21"/>
          <w:szCs w:val="21"/>
        </w:rPr>
        <w:t>était fort ré</w:t>
      </w:r>
      <w:r w:rsidRPr="008F55EB">
        <w:rPr>
          <w:rFonts w:ascii="Times New Roman" w:hAnsi="Times New Roman" w:cs="Times New Roman"/>
          <w:color w:val="000000" w:themeColor="text1"/>
          <w:sz w:val="21"/>
          <w:szCs w:val="21"/>
        </w:rPr>
        <w:t>p</w:t>
      </w:r>
      <w:r w:rsidR="007713DE" w:rsidRPr="008F55EB">
        <w:rPr>
          <w:rFonts w:ascii="Times New Roman" w:hAnsi="Times New Roman" w:cs="Times New Roman"/>
          <w:color w:val="000000" w:themeColor="text1"/>
          <w:sz w:val="21"/>
          <w:szCs w:val="21"/>
        </w:rPr>
        <w:t xml:space="preserve">andue à cette période. </w:t>
      </w:r>
      <w:r w:rsidR="002B3B79" w:rsidRPr="008F55EB">
        <w:rPr>
          <w:rFonts w:ascii="Times New Roman" w:hAnsi="Times New Roman" w:cs="Times New Roman"/>
          <w:color w:val="000000" w:themeColor="text1"/>
          <w:sz w:val="21"/>
          <w:szCs w:val="21"/>
        </w:rPr>
        <w:t>Elle donna lieu à l’adoption</w:t>
      </w:r>
      <w:r w:rsidRPr="008F55EB">
        <w:rPr>
          <w:rFonts w:ascii="Times New Roman" w:hAnsi="Times New Roman" w:cs="Times New Roman"/>
          <w:color w:val="000000" w:themeColor="text1"/>
          <w:sz w:val="21"/>
          <w:szCs w:val="21"/>
        </w:rPr>
        <w:t xml:space="preserve"> de la célèbre loi du 15 février 1902 qui contraint chaque municipalité à se doter d’un règlement sanitaire. </w:t>
      </w:r>
    </w:p>
  </w:footnote>
  <w:footnote w:id="5">
    <w:p w:rsidR="00015B80" w:rsidRPr="008F55EB" w:rsidRDefault="00015B80" w:rsidP="004575D7">
      <w:pPr>
        <w:pStyle w:val="Notedebasdepage"/>
        <w:jc w:val="both"/>
        <w:rPr>
          <w:rFonts w:ascii="Times New Roman" w:hAnsi="Times New Roman" w:cs="Times New Roman"/>
          <w:color w:val="000000" w:themeColor="text1"/>
          <w:sz w:val="21"/>
          <w:szCs w:val="21"/>
        </w:rPr>
      </w:pPr>
      <w:r w:rsidRPr="008F55EB">
        <w:rPr>
          <w:rStyle w:val="Appelnotedebasdep"/>
          <w:rFonts w:ascii="Times New Roman" w:hAnsi="Times New Roman" w:cs="Times New Roman"/>
          <w:color w:val="000000" w:themeColor="text1"/>
          <w:sz w:val="21"/>
          <w:szCs w:val="21"/>
        </w:rPr>
        <w:footnoteRef/>
      </w:r>
      <w:r w:rsidRPr="008F55EB">
        <w:rPr>
          <w:rFonts w:ascii="Times New Roman" w:hAnsi="Times New Roman" w:cs="Times New Roman"/>
          <w:color w:val="000000" w:themeColor="text1"/>
          <w:sz w:val="21"/>
          <w:szCs w:val="21"/>
        </w:rPr>
        <w:t xml:space="preserve"> Propos de </w:t>
      </w:r>
      <w:r w:rsidR="001D3184">
        <w:rPr>
          <w:rFonts w:ascii="Times New Roman" w:hAnsi="Times New Roman" w:cs="Times New Roman"/>
          <w:color w:val="000000" w:themeColor="text1"/>
          <w:sz w:val="21"/>
          <w:szCs w:val="21"/>
        </w:rPr>
        <w:t>Ch-E.</w:t>
      </w:r>
      <w:r w:rsidRPr="008F55EB">
        <w:rPr>
          <w:rFonts w:ascii="Times New Roman" w:hAnsi="Times New Roman" w:cs="Times New Roman"/>
          <w:color w:val="000000" w:themeColor="text1"/>
          <w:sz w:val="21"/>
          <w:szCs w:val="21"/>
        </w:rPr>
        <w:t xml:space="preserve"> </w:t>
      </w:r>
      <w:r w:rsidRPr="008F55EB">
        <w:rPr>
          <w:rFonts w:ascii="Times New Roman" w:hAnsi="Times New Roman" w:cs="Times New Roman"/>
          <w:smallCaps/>
          <w:color w:val="000000" w:themeColor="text1"/>
          <w:sz w:val="21"/>
          <w:szCs w:val="21"/>
        </w:rPr>
        <w:t xml:space="preserve">Winslox </w:t>
      </w:r>
      <w:r w:rsidRPr="008F55EB">
        <w:rPr>
          <w:rFonts w:ascii="Times New Roman" w:hAnsi="Times New Roman" w:cs="Times New Roman"/>
          <w:color w:val="000000" w:themeColor="text1"/>
          <w:sz w:val="21"/>
          <w:szCs w:val="21"/>
        </w:rPr>
        <w:t>repris par D</w:t>
      </w:r>
      <w:r w:rsidR="001D3184">
        <w:rPr>
          <w:rFonts w:ascii="Times New Roman" w:hAnsi="Times New Roman" w:cs="Times New Roman"/>
          <w:color w:val="000000" w:themeColor="text1"/>
          <w:sz w:val="21"/>
          <w:szCs w:val="21"/>
        </w:rPr>
        <w:t>.</w:t>
      </w:r>
      <w:r w:rsidRPr="008F55EB">
        <w:rPr>
          <w:rFonts w:ascii="Times New Roman" w:hAnsi="Times New Roman" w:cs="Times New Roman"/>
          <w:color w:val="000000" w:themeColor="text1"/>
          <w:sz w:val="21"/>
          <w:szCs w:val="21"/>
        </w:rPr>
        <w:t xml:space="preserve"> </w:t>
      </w:r>
      <w:r w:rsidRPr="008F55EB">
        <w:rPr>
          <w:rFonts w:ascii="Times New Roman" w:hAnsi="Times New Roman" w:cs="Times New Roman"/>
          <w:smallCaps/>
          <w:color w:val="000000" w:themeColor="text1"/>
          <w:sz w:val="21"/>
          <w:szCs w:val="21"/>
        </w:rPr>
        <w:t>Fassin</w:t>
      </w:r>
      <w:r w:rsidRPr="008F55EB">
        <w:rPr>
          <w:rFonts w:ascii="Times New Roman" w:hAnsi="Times New Roman" w:cs="Times New Roman"/>
          <w:color w:val="000000" w:themeColor="text1"/>
          <w:sz w:val="21"/>
          <w:szCs w:val="21"/>
        </w:rPr>
        <w:t>, « Santé Publique », dans D</w:t>
      </w:r>
      <w:r w:rsidR="000B2EF3">
        <w:rPr>
          <w:rFonts w:ascii="Times New Roman" w:hAnsi="Times New Roman" w:cs="Times New Roman"/>
          <w:color w:val="000000" w:themeColor="text1"/>
          <w:sz w:val="21"/>
          <w:szCs w:val="21"/>
        </w:rPr>
        <w:t>.</w:t>
      </w:r>
      <w:r w:rsidRPr="008F55EB">
        <w:rPr>
          <w:rFonts w:ascii="Times New Roman" w:hAnsi="Times New Roman" w:cs="Times New Roman"/>
          <w:color w:val="000000" w:themeColor="text1"/>
          <w:sz w:val="21"/>
          <w:szCs w:val="21"/>
        </w:rPr>
        <w:t xml:space="preserve"> Lecourt (dir.) </w:t>
      </w:r>
      <w:r w:rsidRPr="008F55EB">
        <w:rPr>
          <w:rFonts w:ascii="Times New Roman" w:hAnsi="Times New Roman" w:cs="Times New Roman"/>
          <w:i/>
          <w:color w:val="000000" w:themeColor="text1"/>
          <w:sz w:val="21"/>
          <w:szCs w:val="21"/>
        </w:rPr>
        <w:t>Dictionnaire de la pensée médicale</w:t>
      </w:r>
      <w:r w:rsidRPr="008F55EB">
        <w:rPr>
          <w:rFonts w:ascii="Times New Roman" w:hAnsi="Times New Roman" w:cs="Times New Roman"/>
          <w:color w:val="000000" w:themeColor="text1"/>
          <w:sz w:val="21"/>
          <w:szCs w:val="21"/>
        </w:rPr>
        <w:t>, Paris, PUF, 2004, pp.1014-1018</w:t>
      </w:r>
      <w:r w:rsidR="00701AB2" w:rsidRPr="008F55EB">
        <w:rPr>
          <w:rFonts w:ascii="Times New Roman" w:hAnsi="Times New Roman" w:cs="Times New Roman"/>
          <w:color w:val="000000" w:themeColor="text1"/>
          <w:sz w:val="21"/>
          <w:szCs w:val="21"/>
        </w:rPr>
        <w:t xml:space="preserve">. La santé publique englobe aujourd’hui des questions </w:t>
      </w:r>
      <w:r w:rsidR="0030223D" w:rsidRPr="008F55EB">
        <w:rPr>
          <w:rFonts w:ascii="Times New Roman" w:hAnsi="Times New Roman" w:cs="Times New Roman"/>
          <w:color w:val="000000" w:themeColor="text1"/>
          <w:sz w:val="21"/>
          <w:szCs w:val="21"/>
        </w:rPr>
        <w:t>sociales</w:t>
      </w:r>
      <w:r w:rsidR="00701AB2" w:rsidRPr="008F55EB">
        <w:rPr>
          <w:rFonts w:ascii="Times New Roman" w:hAnsi="Times New Roman" w:cs="Times New Roman"/>
          <w:color w:val="000000" w:themeColor="text1"/>
          <w:sz w:val="21"/>
          <w:szCs w:val="21"/>
        </w:rPr>
        <w:t xml:space="preserve"> diverses qui s</w:t>
      </w:r>
      <w:r w:rsidR="00B00138" w:rsidRPr="008F55EB">
        <w:rPr>
          <w:rFonts w:ascii="Times New Roman" w:hAnsi="Times New Roman" w:cs="Times New Roman"/>
          <w:color w:val="000000" w:themeColor="text1"/>
          <w:sz w:val="21"/>
          <w:szCs w:val="21"/>
        </w:rPr>
        <w:t>emblaient jusque-là étrangères</w:t>
      </w:r>
      <w:r w:rsidR="00701AB2" w:rsidRPr="008F55EB">
        <w:rPr>
          <w:rFonts w:ascii="Times New Roman" w:hAnsi="Times New Roman" w:cs="Times New Roman"/>
          <w:color w:val="000000" w:themeColor="text1"/>
          <w:sz w:val="21"/>
          <w:szCs w:val="21"/>
        </w:rPr>
        <w:t xml:space="preserve"> à son champ</w:t>
      </w:r>
      <w:r w:rsidR="005977E5">
        <w:rPr>
          <w:rFonts w:ascii="Times New Roman" w:hAnsi="Times New Roman" w:cs="Times New Roman"/>
          <w:color w:val="000000" w:themeColor="text1"/>
          <w:sz w:val="21"/>
          <w:szCs w:val="21"/>
        </w:rPr>
        <w:t xml:space="preserve"> </w:t>
      </w:r>
      <w:r w:rsidR="00701AB2" w:rsidRPr="008F55EB">
        <w:rPr>
          <w:rFonts w:ascii="Times New Roman" w:hAnsi="Times New Roman" w:cs="Times New Roman"/>
          <w:color w:val="000000" w:themeColor="text1"/>
          <w:sz w:val="21"/>
          <w:szCs w:val="21"/>
        </w:rPr>
        <w:t>tels que la sexualité, l’échec scolaire, l’obésité, les addictions, la politique de la ville, l’immigration, la vie carcérale. Ch</w:t>
      </w:r>
      <w:r w:rsidR="000B2EF3">
        <w:rPr>
          <w:rFonts w:ascii="Times New Roman" w:hAnsi="Times New Roman" w:cs="Times New Roman"/>
          <w:color w:val="000000" w:themeColor="text1"/>
          <w:sz w:val="21"/>
          <w:szCs w:val="21"/>
        </w:rPr>
        <w:t xml:space="preserve">. </w:t>
      </w:r>
      <w:r w:rsidR="00701AB2" w:rsidRPr="008F55EB">
        <w:rPr>
          <w:rFonts w:ascii="Times New Roman" w:hAnsi="Times New Roman" w:cs="Times New Roman"/>
          <w:smallCaps/>
          <w:color w:val="000000" w:themeColor="text1"/>
          <w:sz w:val="21"/>
          <w:szCs w:val="21"/>
        </w:rPr>
        <w:t>Noiville</w:t>
      </w:r>
      <w:r w:rsidR="00701AB2" w:rsidRPr="008F55EB">
        <w:rPr>
          <w:rFonts w:ascii="Times New Roman" w:hAnsi="Times New Roman" w:cs="Times New Roman"/>
          <w:color w:val="000000" w:themeColor="text1"/>
          <w:sz w:val="21"/>
          <w:szCs w:val="21"/>
        </w:rPr>
        <w:t xml:space="preserve"> et F</w:t>
      </w:r>
      <w:r w:rsidR="000B2EF3">
        <w:rPr>
          <w:rFonts w:ascii="Times New Roman" w:hAnsi="Times New Roman" w:cs="Times New Roman"/>
          <w:color w:val="000000" w:themeColor="text1"/>
          <w:sz w:val="21"/>
          <w:szCs w:val="21"/>
        </w:rPr>
        <w:t>.</w:t>
      </w:r>
      <w:r w:rsidR="00701AB2" w:rsidRPr="008F55EB">
        <w:rPr>
          <w:rFonts w:ascii="Times New Roman" w:hAnsi="Times New Roman" w:cs="Times New Roman"/>
          <w:color w:val="000000" w:themeColor="text1"/>
          <w:sz w:val="21"/>
          <w:szCs w:val="21"/>
        </w:rPr>
        <w:t xml:space="preserve"> </w:t>
      </w:r>
      <w:r w:rsidR="00701AB2" w:rsidRPr="008F55EB">
        <w:rPr>
          <w:rFonts w:ascii="Times New Roman" w:hAnsi="Times New Roman" w:cs="Times New Roman"/>
          <w:smallCaps/>
          <w:color w:val="000000" w:themeColor="text1"/>
          <w:sz w:val="21"/>
          <w:szCs w:val="21"/>
        </w:rPr>
        <w:t>Bellivier,</w:t>
      </w:r>
      <w:r w:rsidR="00701AB2" w:rsidRPr="008F55EB">
        <w:rPr>
          <w:rFonts w:ascii="Times New Roman" w:hAnsi="Times New Roman" w:cs="Times New Roman"/>
          <w:color w:val="000000" w:themeColor="text1"/>
          <w:sz w:val="21"/>
          <w:szCs w:val="21"/>
        </w:rPr>
        <w:t xml:space="preserve"> « Santé publique et nouveaux rôles du médecin en France », </w:t>
      </w:r>
      <w:r w:rsidR="0030223D" w:rsidRPr="008F55EB">
        <w:rPr>
          <w:rFonts w:ascii="Times New Roman" w:hAnsi="Times New Roman" w:cs="Times New Roman"/>
          <w:i/>
          <w:color w:val="000000" w:themeColor="text1"/>
          <w:sz w:val="21"/>
          <w:szCs w:val="21"/>
        </w:rPr>
        <w:t>Publi</w:t>
      </w:r>
      <w:r w:rsidR="00701AB2" w:rsidRPr="008F55EB">
        <w:rPr>
          <w:rFonts w:ascii="Times New Roman" w:hAnsi="Times New Roman" w:cs="Times New Roman"/>
          <w:i/>
          <w:color w:val="000000" w:themeColor="text1"/>
          <w:sz w:val="21"/>
          <w:szCs w:val="21"/>
        </w:rPr>
        <w:t>cation en droit de la santé de McGill</w:t>
      </w:r>
      <w:r w:rsidR="00701AB2" w:rsidRPr="008F55EB">
        <w:rPr>
          <w:rFonts w:ascii="Times New Roman" w:hAnsi="Times New Roman" w:cs="Times New Roman"/>
          <w:color w:val="000000" w:themeColor="text1"/>
          <w:sz w:val="21"/>
          <w:szCs w:val="21"/>
        </w:rPr>
        <w:t>, 2007, vol. 1.1, pp. 45-52, p.47.</w:t>
      </w:r>
    </w:p>
  </w:footnote>
  <w:footnote w:id="6">
    <w:p w:rsidR="008806F2" w:rsidRPr="008F55EB" w:rsidRDefault="008806F2" w:rsidP="008806F2">
      <w:pPr>
        <w:pStyle w:val="Notedebasdepage"/>
        <w:jc w:val="both"/>
        <w:rPr>
          <w:rFonts w:ascii="Times New Roman" w:hAnsi="Times New Roman" w:cs="Times New Roman"/>
          <w:color w:val="000000" w:themeColor="text1"/>
          <w:sz w:val="21"/>
          <w:szCs w:val="21"/>
          <w:lang w:val="en-US"/>
        </w:rPr>
      </w:pPr>
      <w:r w:rsidRPr="008F55EB">
        <w:rPr>
          <w:rStyle w:val="Appelnotedebasdep"/>
          <w:rFonts w:ascii="Times New Roman" w:hAnsi="Times New Roman" w:cs="Times New Roman"/>
          <w:color w:val="000000" w:themeColor="text1"/>
          <w:sz w:val="21"/>
          <w:szCs w:val="21"/>
        </w:rPr>
        <w:footnoteRef/>
      </w:r>
      <w:r w:rsidRPr="008F55EB">
        <w:rPr>
          <w:rFonts w:ascii="Times New Roman" w:hAnsi="Times New Roman" w:cs="Times New Roman"/>
          <w:color w:val="000000" w:themeColor="text1"/>
          <w:sz w:val="21"/>
          <w:szCs w:val="21"/>
          <w:lang w:val="en-US"/>
        </w:rPr>
        <w:t xml:space="preserve"> V</w:t>
      </w:r>
      <w:r>
        <w:rPr>
          <w:rFonts w:ascii="Times New Roman" w:hAnsi="Times New Roman" w:cs="Times New Roman"/>
          <w:color w:val="000000" w:themeColor="text1"/>
          <w:sz w:val="21"/>
          <w:szCs w:val="21"/>
          <w:lang w:val="en-US"/>
        </w:rPr>
        <w:t>.</w:t>
      </w:r>
      <w:r w:rsidRPr="008F55EB">
        <w:rPr>
          <w:rFonts w:ascii="Times New Roman" w:hAnsi="Times New Roman" w:cs="Times New Roman"/>
          <w:color w:val="000000" w:themeColor="text1"/>
          <w:sz w:val="21"/>
          <w:szCs w:val="21"/>
          <w:lang w:val="en-US"/>
        </w:rPr>
        <w:t xml:space="preserve"> </w:t>
      </w:r>
      <w:r w:rsidRPr="008F55EB">
        <w:rPr>
          <w:rFonts w:ascii="Times New Roman" w:hAnsi="Times New Roman" w:cs="Times New Roman"/>
          <w:smallCaps/>
          <w:color w:val="000000" w:themeColor="text1"/>
          <w:sz w:val="21"/>
          <w:szCs w:val="21"/>
          <w:lang w:val="en-US"/>
        </w:rPr>
        <w:t>Mayer-Schönberger</w:t>
      </w:r>
      <w:r w:rsidRPr="008F55EB">
        <w:rPr>
          <w:rFonts w:ascii="Times New Roman" w:hAnsi="Times New Roman" w:cs="Times New Roman"/>
          <w:color w:val="000000" w:themeColor="text1"/>
          <w:sz w:val="21"/>
          <w:szCs w:val="21"/>
          <w:lang w:val="en-US"/>
        </w:rPr>
        <w:t xml:space="preserve"> et K</w:t>
      </w:r>
      <w:r>
        <w:rPr>
          <w:rFonts w:ascii="Times New Roman" w:hAnsi="Times New Roman" w:cs="Times New Roman"/>
          <w:color w:val="000000" w:themeColor="text1"/>
          <w:sz w:val="21"/>
          <w:szCs w:val="21"/>
          <w:lang w:val="en-US"/>
        </w:rPr>
        <w:t>.</w:t>
      </w:r>
      <w:r w:rsidRPr="008F55EB">
        <w:rPr>
          <w:rFonts w:ascii="Times New Roman" w:hAnsi="Times New Roman" w:cs="Times New Roman"/>
          <w:color w:val="000000" w:themeColor="text1"/>
          <w:sz w:val="21"/>
          <w:szCs w:val="21"/>
          <w:lang w:val="en-US"/>
        </w:rPr>
        <w:t xml:space="preserve"> </w:t>
      </w:r>
      <w:r w:rsidRPr="008F55EB">
        <w:rPr>
          <w:rFonts w:ascii="Times New Roman" w:hAnsi="Times New Roman" w:cs="Times New Roman"/>
          <w:smallCaps/>
          <w:color w:val="000000" w:themeColor="text1"/>
          <w:sz w:val="21"/>
          <w:szCs w:val="21"/>
          <w:lang w:val="en-US"/>
        </w:rPr>
        <w:t>Cukier</w:t>
      </w:r>
      <w:r w:rsidRPr="008F55EB">
        <w:rPr>
          <w:rFonts w:ascii="Times New Roman" w:hAnsi="Times New Roman" w:cs="Times New Roman"/>
          <w:color w:val="000000" w:themeColor="text1"/>
          <w:sz w:val="21"/>
          <w:szCs w:val="21"/>
          <w:lang w:val="en-US"/>
        </w:rPr>
        <w:t xml:space="preserve">, </w:t>
      </w:r>
      <w:r w:rsidRPr="008F55EB">
        <w:rPr>
          <w:rFonts w:ascii="Times New Roman" w:hAnsi="Times New Roman" w:cs="Times New Roman"/>
          <w:i/>
          <w:color w:val="000000" w:themeColor="text1"/>
          <w:sz w:val="21"/>
          <w:szCs w:val="21"/>
          <w:lang w:val="en-US"/>
        </w:rPr>
        <w:t>Big Data : A Revolution That Will Transform How We Live, Work and Think</w:t>
      </w:r>
      <w:r w:rsidRPr="008F55EB">
        <w:rPr>
          <w:rFonts w:ascii="Times New Roman" w:hAnsi="Times New Roman" w:cs="Times New Roman"/>
          <w:color w:val="000000" w:themeColor="text1"/>
          <w:sz w:val="21"/>
          <w:szCs w:val="21"/>
          <w:lang w:val="en-US"/>
        </w:rPr>
        <w:t xml:space="preserve">, Londres, John Murray Publishers, 2014, p.1-2. </w:t>
      </w:r>
    </w:p>
  </w:footnote>
  <w:footnote w:id="7">
    <w:p w:rsidR="00747C74" w:rsidRPr="008806F2" w:rsidRDefault="00747C74" w:rsidP="00747C74">
      <w:pPr>
        <w:jc w:val="both"/>
        <w:rPr>
          <w:rFonts w:ascii="Times New Roman" w:hAnsi="Times New Roman" w:cs="Times New Roman"/>
          <w:color w:val="000000" w:themeColor="text1"/>
          <w:sz w:val="21"/>
          <w:szCs w:val="21"/>
          <w:lang w:val="en-US"/>
        </w:rPr>
      </w:pPr>
      <w:r w:rsidRPr="008F55EB">
        <w:rPr>
          <w:rStyle w:val="Appelnotedebasdep"/>
          <w:rFonts w:ascii="Times New Roman" w:hAnsi="Times New Roman" w:cs="Times New Roman"/>
          <w:color w:val="000000" w:themeColor="text1"/>
          <w:sz w:val="21"/>
          <w:szCs w:val="21"/>
        </w:rPr>
        <w:footnoteRef/>
      </w:r>
      <w:r w:rsidRPr="008806F2">
        <w:rPr>
          <w:rFonts w:ascii="Times New Roman" w:hAnsi="Times New Roman" w:cs="Times New Roman"/>
          <w:color w:val="000000" w:themeColor="text1"/>
          <w:sz w:val="21"/>
          <w:szCs w:val="21"/>
          <w:lang w:val="en-US"/>
        </w:rPr>
        <w:t xml:space="preserve"> Par exemple, l’étude canadienne sur les liens entre les stratégies marketing de réduction des prix sur les sodas et leur influence sur les individus en fonction de leur niveau social, Hiroshi </w:t>
      </w:r>
      <w:r w:rsidRPr="008806F2">
        <w:rPr>
          <w:rFonts w:ascii="Times New Roman" w:hAnsi="Times New Roman" w:cs="Times New Roman"/>
          <w:smallCaps/>
          <w:color w:val="000000" w:themeColor="text1"/>
          <w:sz w:val="21"/>
          <w:szCs w:val="21"/>
          <w:lang w:val="en-US"/>
        </w:rPr>
        <w:t>Mamiya</w:t>
      </w:r>
      <w:r w:rsidRPr="008806F2">
        <w:rPr>
          <w:rFonts w:ascii="Times New Roman" w:hAnsi="Times New Roman" w:cs="Times New Roman"/>
          <w:color w:val="000000" w:themeColor="text1"/>
          <w:sz w:val="21"/>
          <w:szCs w:val="21"/>
          <w:lang w:val="en-US"/>
        </w:rPr>
        <w:t xml:space="preserve">, Erica E. M. </w:t>
      </w:r>
      <w:r w:rsidRPr="008806F2">
        <w:rPr>
          <w:rFonts w:ascii="Times New Roman" w:hAnsi="Times New Roman" w:cs="Times New Roman"/>
          <w:smallCaps/>
          <w:color w:val="000000" w:themeColor="text1"/>
          <w:sz w:val="21"/>
          <w:szCs w:val="21"/>
          <w:lang w:val="en-US"/>
        </w:rPr>
        <w:t>Moodie</w:t>
      </w:r>
      <w:r w:rsidRPr="008806F2">
        <w:rPr>
          <w:rFonts w:ascii="Times New Roman" w:hAnsi="Times New Roman" w:cs="Times New Roman"/>
          <w:color w:val="000000" w:themeColor="text1"/>
          <w:sz w:val="21"/>
          <w:szCs w:val="21"/>
          <w:lang w:val="en-US"/>
        </w:rPr>
        <w:t xml:space="preserve">, Yu </w:t>
      </w:r>
      <w:r w:rsidRPr="008806F2">
        <w:rPr>
          <w:rFonts w:ascii="Times New Roman" w:hAnsi="Times New Roman" w:cs="Times New Roman"/>
          <w:smallCaps/>
          <w:color w:val="000000" w:themeColor="text1"/>
          <w:sz w:val="21"/>
          <w:szCs w:val="21"/>
          <w:lang w:val="en-US"/>
        </w:rPr>
        <w:t>Ma,</w:t>
      </w:r>
      <w:r w:rsidRPr="008806F2">
        <w:rPr>
          <w:rFonts w:ascii="Times New Roman" w:hAnsi="Times New Roman" w:cs="Times New Roman"/>
          <w:color w:val="000000" w:themeColor="text1"/>
          <w:sz w:val="21"/>
          <w:szCs w:val="21"/>
          <w:lang w:val="en-US"/>
        </w:rPr>
        <w:t xml:space="preserve"> David L </w:t>
      </w:r>
      <w:r w:rsidRPr="008806F2">
        <w:rPr>
          <w:rFonts w:ascii="Times New Roman" w:hAnsi="Times New Roman" w:cs="Times New Roman"/>
          <w:smallCaps/>
          <w:color w:val="000000" w:themeColor="text1"/>
          <w:sz w:val="21"/>
          <w:szCs w:val="21"/>
          <w:lang w:val="en-US"/>
        </w:rPr>
        <w:t>Buckeridge</w:t>
      </w:r>
      <w:r w:rsidRPr="008806F2">
        <w:rPr>
          <w:rFonts w:ascii="Times New Roman" w:hAnsi="Times New Roman" w:cs="Times New Roman"/>
          <w:color w:val="000000" w:themeColor="text1"/>
          <w:sz w:val="21"/>
          <w:szCs w:val="21"/>
          <w:lang w:val="en-US"/>
        </w:rPr>
        <w:t xml:space="preserve">, « Susceptibility to price discounting of soda by neighbourhood educational status: an ecological analysis of disparities in soda consumption using point-of-purchase transaction data in Montreal, Canada », </w:t>
      </w:r>
      <w:r w:rsidRPr="008806F2">
        <w:rPr>
          <w:rFonts w:ascii="Times New Roman" w:hAnsi="Times New Roman" w:cs="Times New Roman"/>
          <w:i/>
          <w:color w:val="000000" w:themeColor="text1"/>
          <w:sz w:val="21"/>
          <w:szCs w:val="21"/>
          <w:lang w:val="en-US"/>
        </w:rPr>
        <w:t>International Journal of Epidemiology</w:t>
      </w:r>
      <w:r w:rsidRPr="008806F2">
        <w:rPr>
          <w:rFonts w:ascii="Times New Roman" w:hAnsi="Times New Roman" w:cs="Times New Roman"/>
          <w:color w:val="000000" w:themeColor="text1"/>
          <w:sz w:val="21"/>
          <w:szCs w:val="21"/>
          <w:lang w:val="en-US"/>
        </w:rPr>
        <w:t xml:space="preserve">, 22 June 2018, </w:t>
      </w:r>
      <w:hyperlink r:id="rId1" w:history="1">
        <w:r w:rsidRPr="008806F2">
          <w:rPr>
            <w:rStyle w:val="Lienhypertexte"/>
            <w:rFonts w:ascii="Times New Roman" w:hAnsi="Times New Roman" w:cs="Times New Roman"/>
            <w:color w:val="000000" w:themeColor="text1"/>
            <w:sz w:val="21"/>
            <w:szCs w:val="21"/>
            <w:bdr w:val="none" w:sz="0" w:space="0" w:color="auto" w:frame="1"/>
            <w:lang w:val="en-US"/>
          </w:rPr>
          <w:t>https://doi.org/10.1093/ije/dyy108</w:t>
        </w:r>
      </w:hyperlink>
      <w:r w:rsidRPr="008806F2">
        <w:rPr>
          <w:rFonts w:ascii="Times New Roman" w:hAnsi="Times New Roman" w:cs="Times New Roman"/>
          <w:color w:val="000000" w:themeColor="text1"/>
          <w:sz w:val="21"/>
          <w:szCs w:val="21"/>
          <w:lang w:val="en-US"/>
        </w:rPr>
        <w:t xml:space="preserve">.  </w:t>
      </w:r>
    </w:p>
  </w:footnote>
  <w:footnote w:id="8">
    <w:p w:rsidR="005977E5" w:rsidRPr="005977E5" w:rsidRDefault="005977E5" w:rsidP="00E16BD6">
      <w:pPr>
        <w:pStyle w:val="Notedebasdepage"/>
        <w:jc w:val="both"/>
        <w:rPr>
          <w:rFonts w:ascii="Times New Roman" w:hAnsi="Times New Roman" w:cs="Times New Roman"/>
          <w:sz w:val="21"/>
          <w:szCs w:val="21"/>
        </w:rPr>
      </w:pPr>
      <w:r w:rsidRPr="005977E5">
        <w:rPr>
          <w:rStyle w:val="Appelnotedebasdep"/>
          <w:rFonts w:ascii="Times New Roman" w:hAnsi="Times New Roman" w:cs="Times New Roman"/>
        </w:rPr>
        <w:footnoteRef/>
      </w:r>
      <w:r w:rsidRPr="005977E5">
        <w:rPr>
          <w:rFonts w:ascii="Times New Roman" w:hAnsi="Times New Roman" w:cs="Times New Roman"/>
        </w:rPr>
        <w:t xml:space="preserve"> </w:t>
      </w:r>
      <w:r w:rsidRPr="005977E5">
        <w:rPr>
          <w:rFonts w:ascii="Times New Roman" w:hAnsi="Times New Roman" w:cs="Times New Roman"/>
          <w:sz w:val="21"/>
          <w:szCs w:val="21"/>
        </w:rPr>
        <w:t xml:space="preserve">Nicolas </w:t>
      </w:r>
      <w:r w:rsidRPr="005977E5">
        <w:rPr>
          <w:rFonts w:ascii="Times New Roman" w:hAnsi="Times New Roman" w:cs="Times New Roman"/>
          <w:smallCaps/>
          <w:sz w:val="21"/>
          <w:szCs w:val="21"/>
        </w:rPr>
        <w:t>Postel-Vinay</w:t>
      </w:r>
      <w:r>
        <w:rPr>
          <w:rFonts w:ascii="Times New Roman" w:hAnsi="Times New Roman" w:cs="Times New Roman"/>
          <w:smallCaps/>
          <w:sz w:val="21"/>
          <w:szCs w:val="21"/>
        </w:rPr>
        <w:t xml:space="preserve"> </w:t>
      </w:r>
      <w:r w:rsidRPr="005977E5">
        <w:rPr>
          <w:rFonts w:ascii="Times New Roman" w:hAnsi="Times New Roman" w:cs="Times New Roman"/>
          <w:sz w:val="21"/>
          <w:szCs w:val="21"/>
        </w:rPr>
        <w:t xml:space="preserve">fait référence à une </w:t>
      </w:r>
      <w:r w:rsidRPr="005977E5">
        <w:rPr>
          <w:rFonts w:ascii="Times New Roman" w:hAnsi="Times New Roman" w:cs="Times New Roman"/>
          <w:i/>
          <w:sz w:val="21"/>
          <w:szCs w:val="21"/>
        </w:rPr>
        <w:t xml:space="preserve">ubimédecine </w:t>
      </w:r>
      <w:r w:rsidRPr="005977E5">
        <w:rPr>
          <w:rFonts w:ascii="Times New Roman" w:hAnsi="Times New Roman" w:cs="Times New Roman"/>
          <w:sz w:val="21"/>
          <w:szCs w:val="21"/>
        </w:rPr>
        <w:t>laquelle se fonde sur « des données de santé recueillies à l’initiative de l’usager en des moments et des lieux multiples »</w:t>
      </w:r>
      <w:r>
        <w:rPr>
          <w:rFonts w:ascii="Times New Roman" w:hAnsi="Times New Roman" w:cs="Times New Roman"/>
          <w:sz w:val="21"/>
          <w:szCs w:val="21"/>
        </w:rPr>
        <w:t xml:space="preserve">, dans </w:t>
      </w:r>
      <w:r w:rsidRPr="005977E5">
        <w:rPr>
          <w:rFonts w:ascii="Times New Roman" w:hAnsi="Times New Roman" w:cs="Times New Roman"/>
          <w:sz w:val="21"/>
          <w:szCs w:val="21"/>
        </w:rPr>
        <w:t>« De l’automesure à l’ubimédecine » dans Conseil National de l’Ordre des Médecins, Santé Connectée, de la e-santé à la santé connectée, Livre blanc, Paris, Janvier 2015, p.12.</w:t>
      </w:r>
      <w:r w:rsidR="00E16BD6">
        <w:rPr>
          <w:rFonts w:ascii="Times New Roman" w:hAnsi="Times New Roman" w:cs="Times New Roman"/>
          <w:sz w:val="21"/>
          <w:szCs w:val="21"/>
        </w:rPr>
        <w:t xml:space="preserve"> Pour une approche plus large de l’ubérisation voir </w:t>
      </w:r>
      <w:r w:rsidR="00E16BD6" w:rsidRPr="00E16BD6">
        <w:rPr>
          <w:rFonts w:ascii="Times New Roman" w:hAnsi="Times New Roman" w:cs="Times New Roman"/>
          <w:sz w:val="21"/>
          <w:szCs w:val="21"/>
        </w:rPr>
        <w:t>C</w:t>
      </w:r>
      <w:r w:rsidR="00E16BD6">
        <w:rPr>
          <w:rFonts w:ascii="Times New Roman" w:hAnsi="Times New Roman" w:cs="Times New Roman"/>
          <w:sz w:val="21"/>
          <w:szCs w:val="21"/>
        </w:rPr>
        <w:t>.</w:t>
      </w:r>
      <w:r w:rsidR="00B473F5">
        <w:rPr>
          <w:rFonts w:ascii="Times New Roman" w:hAnsi="Times New Roman" w:cs="Times New Roman"/>
          <w:sz w:val="21"/>
          <w:szCs w:val="21"/>
        </w:rPr>
        <w:t xml:space="preserve"> </w:t>
      </w:r>
      <w:r w:rsidR="00E16BD6" w:rsidRPr="00E16BD6">
        <w:rPr>
          <w:rFonts w:ascii="Times New Roman" w:hAnsi="Times New Roman" w:cs="Times New Roman"/>
          <w:smallCaps/>
          <w:sz w:val="21"/>
          <w:szCs w:val="21"/>
        </w:rPr>
        <w:t>Lequillerier</w:t>
      </w:r>
      <w:r w:rsidR="00E16BD6" w:rsidRPr="00E16BD6">
        <w:rPr>
          <w:rFonts w:ascii="Times New Roman" w:hAnsi="Times New Roman" w:cs="Times New Roman"/>
          <w:sz w:val="21"/>
          <w:szCs w:val="21"/>
        </w:rPr>
        <w:t xml:space="preserve">,« L'« ubérisation » de la santé », </w:t>
      </w:r>
      <w:r w:rsidR="00E16BD6" w:rsidRPr="00E16BD6">
        <w:rPr>
          <w:rFonts w:ascii="Times New Roman" w:hAnsi="Times New Roman" w:cs="Times New Roman"/>
          <w:i/>
          <w:sz w:val="21"/>
          <w:szCs w:val="21"/>
        </w:rPr>
        <w:t>Dalloz IP/IT</w:t>
      </w:r>
      <w:r w:rsidR="00E16BD6" w:rsidRPr="00E16BD6">
        <w:rPr>
          <w:rFonts w:ascii="Times New Roman" w:hAnsi="Times New Roman" w:cs="Times New Roman"/>
          <w:sz w:val="21"/>
          <w:szCs w:val="21"/>
        </w:rPr>
        <w:t>, 2017, p. 155 et s.</w:t>
      </w:r>
    </w:p>
  </w:footnote>
  <w:footnote w:id="9">
    <w:p w:rsidR="00030526" w:rsidRPr="008F55EB" w:rsidRDefault="00030526" w:rsidP="00030526">
      <w:pPr>
        <w:pStyle w:val="Notedebasdepage"/>
        <w:jc w:val="both"/>
        <w:rPr>
          <w:rFonts w:ascii="Times New Roman" w:hAnsi="Times New Roman" w:cs="Times New Roman"/>
          <w:color w:val="000000" w:themeColor="text1"/>
          <w:sz w:val="21"/>
          <w:szCs w:val="21"/>
        </w:rPr>
      </w:pPr>
      <w:r w:rsidRPr="008F55EB">
        <w:rPr>
          <w:rStyle w:val="Appelnotedebasdep"/>
          <w:rFonts w:ascii="Times New Roman" w:hAnsi="Times New Roman" w:cs="Times New Roman"/>
          <w:color w:val="000000" w:themeColor="text1"/>
          <w:sz w:val="21"/>
          <w:szCs w:val="21"/>
        </w:rPr>
        <w:footnoteRef/>
      </w:r>
      <w:r w:rsidRPr="008F55EB">
        <w:rPr>
          <w:rFonts w:ascii="Times New Roman" w:hAnsi="Times New Roman" w:cs="Times New Roman"/>
          <w:color w:val="000000" w:themeColor="text1"/>
          <w:sz w:val="21"/>
          <w:szCs w:val="21"/>
        </w:rPr>
        <w:t xml:space="preserve"> Risque utilisé par l’assureur Aviva au Royaume-Uni pour calculé les primes d’assurance santé de ses clients, V. </w:t>
      </w:r>
      <w:r w:rsidRPr="008F55EB">
        <w:rPr>
          <w:rFonts w:ascii="Times New Roman" w:hAnsi="Times New Roman" w:cs="Times New Roman"/>
          <w:smallCaps/>
          <w:color w:val="000000" w:themeColor="text1"/>
          <w:sz w:val="21"/>
          <w:szCs w:val="21"/>
        </w:rPr>
        <w:t>Mayer-Schönberger</w:t>
      </w:r>
      <w:r w:rsidRPr="008F55EB">
        <w:rPr>
          <w:rFonts w:ascii="Times New Roman" w:hAnsi="Times New Roman" w:cs="Times New Roman"/>
          <w:color w:val="000000" w:themeColor="text1"/>
          <w:sz w:val="21"/>
          <w:szCs w:val="21"/>
        </w:rPr>
        <w:t xml:space="preserve"> et K. </w:t>
      </w:r>
      <w:r w:rsidRPr="008F55EB">
        <w:rPr>
          <w:rFonts w:ascii="Times New Roman" w:hAnsi="Times New Roman" w:cs="Times New Roman"/>
          <w:smallCaps/>
          <w:color w:val="000000" w:themeColor="text1"/>
          <w:sz w:val="21"/>
          <w:szCs w:val="21"/>
        </w:rPr>
        <w:t>Cukier</w:t>
      </w:r>
      <w:r w:rsidRPr="008F55EB">
        <w:rPr>
          <w:rFonts w:ascii="Times New Roman" w:hAnsi="Times New Roman" w:cs="Times New Roman"/>
          <w:color w:val="000000" w:themeColor="text1"/>
          <w:sz w:val="21"/>
          <w:szCs w:val="21"/>
        </w:rPr>
        <w:t xml:space="preserve">, </w:t>
      </w:r>
      <w:r w:rsidRPr="008F55EB">
        <w:rPr>
          <w:rFonts w:ascii="Times New Roman" w:hAnsi="Times New Roman" w:cs="Times New Roman"/>
          <w:i/>
          <w:color w:val="000000" w:themeColor="text1"/>
          <w:sz w:val="21"/>
          <w:szCs w:val="21"/>
        </w:rPr>
        <w:t xml:space="preserve">Big Data : A Revolution That Will Transform How We Live, </w:t>
      </w:r>
      <w:r w:rsidRPr="008F55EB">
        <w:rPr>
          <w:rFonts w:ascii="Times New Roman" w:hAnsi="Times New Roman" w:cs="Times New Roman"/>
          <w:color w:val="000000" w:themeColor="text1"/>
          <w:sz w:val="21"/>
          <w:szCs w:val="21"/>
        </w:rPr>
        <w:t>précit., p. 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AC9"/>
    <w:multiLevelType w:val="hybridMultilevel"/>
    <w:tmpl w:val="25A69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0615EB"/>
    <w:multiLevelType w:val="hybridMultilevel"/>
    <w:tmpl w:val="AABA1D7C"/>
    <w:lvl w:ilvl="0" w:tplc="42E814C2">
      <w:start w:val="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BD3842"/>
    <w:multiLevelType w:val="hybridMultilevel"/>
    <w:tmpl w:val="E5D84208"/>
    <w:lvl w:ilvl="0" w:tplc="26ACF41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B2516E"/>
    <w:multiLevelType w:val="hybridMultilevel"/>
    <w:tmpl w:val="49163250"/>
    <w:lvl w:ilvl="0" w:tplc="0840DF7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4578B8"/>
    <w:multiLevelType w:val="hybridMultilevel"/>
    <w:tmpl w:val="3BE8AD46"/>
    <w:lvl w:ilvl="0" w:tplc="26ACF414">
      <w:start w:val="3"/>
      <w:numFmt w:val="bullet"/>
      <w:lvlText w:val="-"/>
      <w:lvlJc w:val="left"/>
      <w:pPr>
        <w:ind w:left="1060" w:hanging="360"/>
      </w:pPr>
      <w:rPr>
        <w:rFonts w:ascii="Calibri" w:eastAsiaTheme="minorHAnsi"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5" w15:restartNumberingAfterBreak="0">
    <w:nsid w:val="508305BE"/>
    <w:multiLevelType w:val="hybridMultilevel"/>
    <w:tmpl w:val="F620D4A2"/>
    <w:lvl w:ilvl="0" w:tplc="26ACF41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C8414B"/>
    <w:multiLevelType w:val="hybridMultilevel"/>
    <w:tmpl w:val="DADCC7B4"/>
    <w:lvl w:ilvl="0" w:tplc="3D902BE2">
      <w:start w:val="200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7D222A"/>
    <w:multiLevelType w:val="hybridMultilevel"/>
    <w:tmpl w:val="994EB2DE"/>
    <w:lvl w:ilvl="0" w:tplc="D11EE736">
      <w:start w:val="25"/>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4107C4"/>
    <w:multiLevelType w:val="hybridMultilevel"/>
    <w:tmpl w:val="265604A2"/>
    <w:lvl w:ilvl="0" w:tplc="47BC857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5B80"/>
    <w:rsid w:val="00001113"/>
    <w:rsid w:val="00015B80"/>
    <w:rsid w:val="00030418"/>
    <w:rsid w:val="00030526"/>
    <w:rsid w:val="00037ED5"/>
    <w:rsid w:val="00046CFE"/>
    <w:rsid w:val="000A4DF1"/>
    <w:rsid w:val="000B2EF3"/>
    <w:rsid w:val="000D15E1"/>
    <w:rsid w:val="000D6B62"/>
    <w:rsid w:val="000E216B"/>
    <w:rsid w:val="000F08A1"/>
    <w:rsid w:val="00114746"/>
    <w:rsid w:val="00121051"/>
    <w:rsid w:val="00125091"/>
    <w:rsid w:val="00134180"/>
    <w:rsid w:val="00142532"/>
    <w:rsid w:val="0014692F"/>
    <w:rsid w:val="00147CA1"/>
    <w:rsid w:val="00154BF3"/>
    <w:rsid w:val="00154E2F"/>
    <w:rsid w:val="00156567"/>
    <w:rsid w:val="00160291"/>
    <w:rsid w:val="00164C11"/>
    <w:rsid w:val="00175090"/>
    <w:rsid w:val="00181885"/>
    <w:rsid w:val="00183AB2"/>
    <w:rsid w:val="001C4C2E"/>
    <w:rsid w:val="001C5946"/>
    <w:rsid w:val="001D22F8"/>
    <w:rsid w:val="001D3184"/>
    <w:rsid w:val="001E050E"/>
    <w:rsid w:val="001E636D"/>
    <w:rsid w:val="001F375A"/>
    <w:rsid w:val="00226D31"/>
    <w:rsid w:val="00252AD9"/>
    <w:rsid w:val="002722DD"/>
    <w:rsid w:val="00291BEA"/>
    <w:rsid w:val="00294F83"/>
    <w:rsid w:val="002B2778"/>
    <w:rsid w:val="002B3652"/>
    <w:rsid w:val="002B3B79"/>
    <w:rsid w:val="002C0CF7"/>
    <w:rsid w:val="002D054D"/>
    <w:rsid w:val="002D1E74"/>
    <w:rsid w:val="002D6270"/>
    <w:rsid w:val="002E3598"/>
    <w:rsid w:val="0030223D"/>
    <w:rsid w:val="003065D1"/>
    <w:rsid w:val="00337D1D"/>
    <w:rsid w:val="003413E9"/>
    <w:rsid w:val="00361968"/>
    <w:rsid w:val="00386B08"/>
    <w:rsid w:val="00393CB4"/>
    <w:rsid w:val="003A052A"/>
    <w:rsid w:val="003A1FF5"/>
    <w:rsid w:val="003E12F5"/>
    <w:rsid w:val="003E7682"/>
    <w:rsid w:val="003F0BF3"/>
    <w:rsid w:val="003F2209"/>
    <w:rsid w:val="003F6DA1"/>
    <w:rsid w:val="004021A6"/>
    <w:rsid w:val="004050D4"/>
    <w:rsid w:val="00406AA0"/>
    <w:rsid w:val="00411E57"/>
    <w:rsid w:val="004138E5"/>
    <w:rsid w:val="00416254"/>
    <w:rsid w:val="00451D94"/>
    <w:rsid w:val="00453E05"/>
    <w:rsid w:val="00453EC1"/>
    <w:rsid w:val="0045717A"/>
    <w:rsid w:val="004575D7"/>
    <w:rsid w:val="00463633"/>
    <w:rsid w:val="0046718E"/>
    <w:rsid w:val="0046783A"/>
    <w:rsid w:val="00483542"/>
    <w:rsid w:val="004B58A0"/>
    <w:rsid w:val="004D063A"/>
    <w:rsid w:val="004E3374"/>
    <w:rsid w:val="004E3F89"/>
    <w:rsid w:val="004E7841"/>
    <w:rsid w:val="004F40CC"/>
    <w:rsid w:val="004F7729"/>
    <w:rsid w:val="00514279"/>
    <w:rsid w:val="005433AF"/>
    <w:rsid w:val="005441D5"/>
    <w:rsid w:val="005564D4"/>
    <w:rsid w:val="005977E5"/>
    <w:rsid w:val="00626A68"/>
    <w:rsid w:val="0063419B"/>
    <w:rsid w:val="00655BB9"/>
    <w:rsid w:val="00656A4D"/>
    <w:rsid w:val="00677F70"/>
    <w:rsid w:val="00680583"/>
    <w:rsid w:val="00680DF1"/>
    <w:rsid w:val="00683040"/>
    <w:rsid w:val="0068683D"/>
    <w:rsid w:val="00686F21"/>
    <w:rsid w:val="0069480C"/>
    <w:rsid w:val="006A19AA"/>
    <w:rsid w:val="006A391E"/>
    <w:rsid w:val="006C5E78"/>
    <w:rsid w:val="006D336C"/>
    <w:rsid w:val="006F77A6"/>
    <w:rsid w:val="00701AB2"/>
    <w:rsid w:val="007052E8"/>
    <w:rsid w:val="0071366B"/>
    <w:rsid w:val="00723E4F"/>
    <w:rsid w:val="00725CA3"/>
    <w:rsid w:val="007326FD"/>
    <w:rsid w:val="007461D2"/>
    <w:rsid w:val="00746357"/>
    <w:rsid w:val="00747C74"/>
    <w:rsid w:val="00751705"/>
    <w:rsid w:val="00762AD2"/>
    <w:rsid w:val="007713DE"/>
    <w:rsid w:val="00784696"/>
    <w:rsid w:val="0078578D"/>
    <w:rsid w:val="007C4364"/>
    <w:rsid w:val="007D2F32"/>
    <w:rsid w:val="007D7037"/>
    <w:rsid w:val="007E4CBF"/>
    <w:rsid w:val="007F38BC"/>
    <w:rsid w:val="00801E3B"/>
    <w:rsid w:val="00825146"/>
    <w:rsid w:val="0083361C"/>
    <w:rsid w:val="00847282"/>
    <w:rsid w:val="00875E9C"/>
    <w:rsid w:val="008806F2"/>
    <w:rsid w:val="0088574B"/>
    <w:rsid w:val="008E16B7"/>
    <w:rsid w:val="008F27A4"/>
    <w:rsid w:val="008F55EB"/>
    <w:rsid w:val="00903761"/>
    <w:rsid w:val="00950C6B"/>
    <w:rsid w:val="00952273"/>
    <w:rsid w:val="0095359B"/>
    <w:rsid w:val="009539CA"/>
    <w:rsid w:val="00962975"/>
    <w:rsid w:val="00970D08"/>
    <w:rsid w:val="0097241D"/>
    <w:rsid w:val="009779A5"/>
    <w:rsid w:val="00981907"/>
    <w:rsid w:val="00994897"/>
    <w:rsid w:val="009A1CBA"/>
    <w:rsid w:val="009C6B95"/>
    <w:rsid w:val="009D0819"/>
    <w:rsid w:val="009D128A"/>
    <w:rsid w:val="009D4AFA"/>
    <w:rsid w:val="009F0CF6"/>
    <w:rsid w:val="00A245C9"/>
    <w:rsid w:val="00A35087"/>
    <w:rsid w:val="00A63434"/>
    <w:rsid w:val="00AA7378"/>
    <w:rsid w:val="00AB19E4"/>
    <w:rsid w:val="00AB30F1"/>
    <w:rsid w:val="00AC2631"/>
    <w:rsid w:val="00AD04BF"/>
    <w:rsid w:val="00AE105F"/>
    <w:rsid w:val="00AF090D"/>
    <w:rsid w:val="00B00138"/>
    <w:rsid w:val="00B0036D"/>
    <w:rsid w:val="00B13162"/>
    <w:rsid w:val="00B205CB"/>
    <w:rsid w:val="00B27181"/>
    <w:rsid w:val="00B348E8"/>
    <w:rsid w:val="00B42708"/>
    <w:rsid w:val="00B43260"/>
    <w:rsid w:val="00B473F5"/>
    <w:rsid w:val="00B53541"/>
    <w:rsid w:val="00B72A2D"/>
    <w:rsid w:val="00B85053"/>
    <w:rsid w:val="00B85AAE"/>
    <w:rsid w:val="00BA0F2B"/>
    <w:rsid w:val="00BA7AB3"/>
    <w:rsid w:val="00BC4C28"/>
    <w:rsid w:val="00BD4269"/>
    <w:rsid w:val="00BE1D56"/>
    <w:rsid w:val="00BE4B51"/>
    <w:rsid w:val="00BF54E1"/>
    <w:rsid w:val="00C008D6"/>
    <w:rsid w:val="00C3512F"/>
    <w:rsid w:val="00C37E12"/>
    <w:rsid w:val="00C5441E"/>
    <w:rsid w:val="00C626B6"/>
    <w:rsid w:val="00C6352B"/>
    <w:rsid w:val="00C638BA"/>
    <w:rsid w:val="00C63A7D"/>
    <w:rsid w:val="00C6459B"/>
    <w:rsid w:val="00C96FBE"/>
    <w:rsid w:val="00CA1E90"/>
    <w:rsid w:val="00CB353B"/>
    <w:rsid w:val="00CC311E"/>
    <w:rsid w:val="00D21B80"/>
    <w:rsid w:val="00D3245C"/>
    <w:rsid w:val="00D36C19"/>
    <w:rsid w:val="00D371F0"/>
    <w:rsid w:val="00D426F4"/>
    <w:rsid w:val="00D631B3"/>
    <w:rsid w:val="00D67C77"/>
    <w:rsid w:val="00D7074B"/>
    <w:rsid w:val="00D72552"/>
    <w:rsid w:val="00D9468C"/>
    <w:rsid w:val="00DA5782"/>
    <w:rsid w:val="00DB2D34"/>
    <w:rsid w:val="00DB4F5F"/>
    <w:rsid w:val="00DC45A2"/>
    <w:rsid w:val="00DE0A52"/>
    <w:rsid w:val="00DE4C8C"/>
    <w:rsid w:val="00DF5D86"/>
    <w:rsid w:val="00E128FF"/>
    <w:rsid w:val="00E16BD6"/>
    <w:rsid w:val="00E26077"/>
    <w:rsid w:val="00E27BFC"/>
    <w:rsid w:val="00E46CDD"/>
    <w:rsid w:val="00E60A4B"/>
    <w:rsid w:val="00E71F33"/>
    <w:rsid w:val="00E84D33"/>
    <w:rsid w:val="00EA599D"/>
    <w:rsid w:val="00EB05B3"/>
    <w:rsid w:val="00EB05E7"/>
    <w:rsid w:val="00EB2141"/>
    <w:rsid w:val="00EC15A9"/>
    <w:rsid w:val="00F014C2"/>
    <w:rsid w:val="00F02514"/>
    <w:rsid w:val="00F06CA7"/>
    <w:rsid w:val="00F15D1B"/>
    <w:rsid w:val="00F1741C"/>
    <w:rsid w:val="00F45C2B"/>
    <w:rsid w:val="00F507E5"/>
    <w:rsid w:val="00F636B1"/>
    <w:rsid w:val="00F76A4C"/>
    <w:rsid w:val="00F77E01"/>
    <w:rsid w:val="00F93818"/>
    <w:rsid w:val="00FA7935"/>
    <w:rsid w:val="00FC3182"/>
    <w:rsid w:val="00FD22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9F5F"/>
  <w15:docId w15:val="{1B7FEF99-C20A-384A-A205-36B1214F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1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B80"/>
    <w:pPr>
      <w:ind w:left="720"/>
      <w:contextualSpacing/>
    </w:pPr>
  </w:style>
  <w:style w:type="paragraph" w:styleId="Notedebasdepage">
    <w:name w:val="footnote text"/>
    <w:basedOn w:val="Normal"/>
    <w:link w:val="NotedebasdepageCar"/>
    <w:uiPriority w:val="99"/>
    <w:semiHidden/>
    <w:unhideWhenUsed/>
    <w:rsid w:val="00015B80"/>
    <w:rPr>
      <w:sz w:val="20"/>
      <w:szCs w:val="20"/>
    </w:rPr>
  </w:style>
  <w:style w:type="character" w:customStyle="1" w:styleId="NotedebasdepageCar">
    <w:name w:val="Note de bas de page Car"/>
    <w:basedOn w:val="Policepardfaut"/>
    <w:link w:val="Notedebasdepage"/>
    <w:uiPriority w:val="99"/>
    <w:semiHidden/>
    <w:rsid w:val="00015B80"/>
    <w:rPr>
      <w:sz w:val="20"/>
      <w:szCs w:val="20"/>
    </w:rPr>
  </w:style>
  <w:style w:type="character" w:styleId="Appelnotedebasdep">
    <w:name w:val="footnote reference"/>
    <w:basedOn w:val="Policepardfaut"/>
    <w:uiPriority w:val="99"/>
    <w:semiHidden/>
    <w:unhideWhenUsed/>
    <w:rsid w:val="00015B80"/>
    <w:rPr>
      <w:vertAlign w:val="superscript"/>
    </w:rPr>
  </w:style>
  <w:style w:type="paragraph" w:styleId="Pieddepage">
    <w:name w:val="footer"/>
    <w:basedOn w:val="Normal"/>
    <w:link w:val="PieddepageCar"/>
    <w:uiPriority w:val="99"/>
    <w:unhideWhenUsed/>
    <w:rsid w:val="00DA5782"/>
    <w:pPr>
      <w:tabs>
        <w:tab w:val="center" w:pos="4536"/>
        <w:tab w:val="right" w:pos="9072"/>
      </w:tabs>
    </w:pPr>
  </w:style>
  <w:style w:type="character" w:customStyle="1" w:styleId="PieddepageCar">
    <w:name w:val="Pied de page Car"/>
    <w:basedOn w:val="Policepardfaut"/>
    <w:link w:val="Pieddepage"/>
    <w:uiPriority w:val="99"/>
    <w:rsid w:val="00DA5782"/>
  </w:style>
  <w:style w:type="character" w:styleId="Numrodepage">
    <w:name w:val="page number"/>
    <w:basedOn w:val="Policepardfaut"/>
    <w:uiPriority w:val="99"/>
    <w:semiHidden/>
    <w:unhideWhenUsed/>
    <w:rsid w:val="00DA5782"/>
  </w:style>
  <w:style w:type="character" w:styleId="Lienhypertexte">
    <w:name w:val="Hyperlink"/>
    <w:basedOn w:val="Policepardfaut"/>
    <w:uiPriority w:val="99"/>
    <w:unhideWhenUsed/>
    <w:rsid w:val="00DE0A52"/>
    <w:rPr>
      <w:color w:val="0563C1" w:themeColor="hyperlink"/>
      <w:u w:val="single"/>
    </w:rPr>
  </w:style>
  <w:style w:type="character" w:customStyle="1" w:styleId="Mentionnonrsolue1">
    <w:name w:val="Mention non résolue1"/>
    <w:basedOn w:val="Policepardfaut"/>
    <w:uiPriority w:val="99"/>
    <w:semiHidden/>
    <w:unhideWhenUsed/>
    <w:rsid w:val="00DE0A52"/>
    <w:rPr>
      <w:color w:val="605E5C"/>
      <w:shd w:val="clear" w:color="auto" w:fill="E1DFDD"/>
    </w:rPr>
  </w:style>
  <w:style w:type="character" w:styleId="Lienhypertextesuivivisit">
    <w:name w:val="FollowedHyperlink"/>
    <w:basedOn w:val="Policepardfaut"/>
    <w:uiPriority w:val="99"/>
    <w:semiHidden/>
    <w:unhideWhenUsed/>
    <w:rsid w:val="0030223D"/>
    <w:rPr>
      <w:color w:val="954F72" w:themeColor="followedHyperlink"/>
      <w:u w:val="single"/>
    </w:rPr>
  </w:style>
  <w:style w:type="paragraph" w:styleId="Commentaire">
    <w:name w:val="annotation text"/>
    <w:basedOn w:val="Normal"/>
    <w:link w:val="CommentaireCar"/>
    <w:uiPriority w:val="99"/>
    <w:unhideWhenUsed/>
    <w:rsid w:val="00994897"/>
  </w:style>
  <w:style w:type="character" w:customStyle="1" w:styleId="CommentaireCar">
    <w:name w:val="Commentaire Car"/>
    <w:basedOn w:val="Policepardfaut"/>
    <w:link w:val="Commentaire"/>
    <w:uiPriority w:val="99"/>
    <w:rsid w:val="00994897"/>
  </w:style>
  <w:style w:type="character" w:styleId="Marquedecommentaire">
    <w:name w:val="annotation reference"/>
    <w:basedOn w:val="Policepardfaut"/>
    <w:uiPriority w:val="99"/>
    <w:semiHidden/>
    <w:unhideWhenUsed/>
    <w:rsid w:val="006A391E"/>
    <w:rPr>
      <w:sz w:val="16"/>
      <w:szCs w:val="16"/>
    </w:rPr>
  </w:style>
  <w:style w:type="paragraph" w:styleId="Objetducommentaire">
    <w:name w:val="annotation subject"/>
    <w:basedOn w:val="Commentaire"/>
    <w:next w:val="Commentaire"/>
    <w:link w:val="ObjetducommentaireCar"/>
    <w:uiPriority w:val="99"/>
    <w:semiHidden/>
    <w:unhideWhenUsed/>
    <w:rsid w:val="006A391E"/>
    <w:rPr>
      <w:b/>
      <w:bCs/>
      <w:sz w:val="20"/>
      <w:szCs w:val="20"/>
    </w:rPr>
  </w:style>
  <w:style w:type="character" w:customStyle="1" w:styleId="ObjetducommentaireCar">
    <w:name w:val="Objet du commentaire Car"/>
    <w:basedOn w:val="CommentaireCar"/>
    <w:link w:val="Objetducommentaire"/>
    <w:uiPriority w:val="99"/>
    <w:semiHidden/>
    <w:rsid w:val="006A391E"/>
    <w:rPr>
      <w:b/>
      <w:bCs/>
      <w:sz w:val="20"/>
      <w:szCs w:val="20"/>
    </w:rPr>
  </w:style>
  <w:style w:type="paragraph" w:styleId="Textedebulles">
    <w:name w:val="Balloon Text"/>
    <w:basedOn w:val="Normal"/>
    <w:link w:val="TextedebullesCar"/>
    <w:uiPriority w:val="99"/>
    <w:semiHidden/>
    <w:unhideWhenUsed/>
    <w:rsid w:val="006A391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A391E"/>
    <w:rPr>
      <w:rFonts w:ascii="Times New Roman" w:hAnsi="Times New Roman" w:cs="Times New Roman"/>
      <w:sz w:val="18"/>
      <w:szCs w:val="18"/>
    </w:rPr>
  </w:style>
  <w:style w:type="paragraph" w:styleId="En-tte">
    <w:name w:val="header"/>
    <w:basedOn w:val="Normal"/>
    <w:link w:val="En-tteCar"/>
    <w:uiPriority w:val="99"/>
    <w:unhideWhenUsed/>
    <w:rsid w:val="00C008D6"/>
    <w:pPr>
      <w:tabs>
        <w:tab w:val="center" w:pos="4536"/>
        <w:tab w:val="right" w:pos="9072"/>
      </w:tabs>
    </w:pPr>
  </w:style>
  <w:style w:type="character" w:customStyle="1" w:styleId="En-tteCar">
    <w:name w:val="En-tête Car"/>
    <w:basedOn w:val="Policepardfaut"/>
    <w:link w:val="En-tte"/>
    <w:uiPriority w:val="99"/>
    <w:rsid w:val="00C0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5386">
      <w:bodyDiv w:val="1"/>
      <w:marLeft w:val="0"/>
      <w:marRight w:val="0"/>
      <w:marTop w:val="0"/>
      <w:marBottom w:val="0"/>
      <w:divBdr>
        <w:top w:val="none" w:sz="0" w:space="0" w:color="auto"/>
        <w:left w:val="none" w:sz="0" w:space="0" w:color="auto"/>
        <w:bottom w:val="none" w:sz="0" w:space="0" w:color="auto"/>
        <w:right w:val="none" w:sz="0" w:space="0" w:color="auto"/>
      </w:divBdr>
    </w:div>
    <w:div w:id="279846101">
      <w:bodyDiv w:val="1"/>
      <w:marLeft w:val="0"/>
      <w:marRight w:val="0"/>
      <w:marTop w:val="0"/>
      <w:marBottom w:val="0"/>
      <w:divBdr>
        <w:top w:val="none" w:sz="0" w:space="0" w:color="auto"/>
        <w:left w:val="none" w:sz="0" w:space="0" w:color="auto"/>
        <w:bottom w:val="none" w:sz="0" w:space="0" w:color="auto"/>
        <w:right w:val="none" w:sz="0" w:space="0" w:color="auto"/>
      </w:divBdr>
    </w:div>
    <w:div w:id="438140488">
      <w:bodyDiv w:val="1"/>
      <w:marLeft w:val="0"/>
      <w:marRight w:val="0"/>
      <w:marTop w:val="0"/>
      <w:marBottom w:val="0"/>
      <w:divBdr>
        <w:top w:val="none" w:sz="0" w:space="0" w:color="auto"/>
        <w:left w:val="none" w:sz="0" w:space="0" w:color="auto"/>
        <w:bottom w:val="none" w:sz="0" w:space="0" w:color="auto"/>
        <w:right w:val="none" w:sz="0" w:space="0" w:color="auto"/>
      </w:divBdr>
    </w:div>
    <w:div w:id="439572457">
      <w:bodyDiv w:val="1"/>
      <w:marLeft w:val="0"/>
      <w:marRight w:val="0"/>
      <w:marTop w:val="0"/>
      <w:marBottom w:val="0"/>
      <w:divBdr>
        <w:top w:val="none" w:sz="0" w:space="0" w:color="auto"/>
        <w:left w:val="none" w:sz="0" w:space="0" w:color="auto"/>
        <w:bottom w:val="none" w:sz="0" w:space="0" w:color="auto"/>
        <w:right w:val="none" w:sz="0" w:space="0" w:color="auto"/>
      </w:divBdr>
    </w:div>
    <w:div w:id="453908498">
      <w:bodyDiv w:val="1"/>
      <w:marLeft w:val="0"/>
      <w:marRight w:val="0"/>
      <w:marTop w:val="0"/>
      <w:marBottom w:val="0"/>
      <w:divBdr>
        <w:top w:val="none" w:sz="0" w:space="0" w:color="auto"/>
        <w:left w:val="none" w:sz="0" w:space="0" w:color="auto"/>
        <w:bottom w:val="none" w:sz="0" w:space="0" w:color="auto"/>
        <w:right w:val="none" w:sz="0" w:space="0" w:color="auto"/>
      </w:divBdr>
    </w:div>
    <w:div w:id="598022953">
      <w:bodyDiv w:val="1"/>
      <w:marLeft w:val="0"/>
      <w:marRight w:val="0"/>
      <w:marTop w:val="0"/>
      <w:marBottom w:val="0"/>
      <w:divBdr>
        <w:top w:val="none" w:sz="0" w:space="0" w:color="auto"/>
        <w:left w:val="none" w:sz="0" w:space="0" w:color="auto"/>
        <w:bottom w:val="none" w:sz="0" w:space="0" w:color="auto"/>
        <w:right w:val="none" w:sz="0" w:space="0" w:color="auto"/>
      </w:divBdr>
    </w:div>
    <w:div w:id="701244245">
      <w:bodyDiv w:val="1"/>
      <w:marLeft w:val="0"/>
      <w:marRight w:val="0"/>
      <w:marTop w:val="0"/>
      <w:marBottom w:val="0"/>
      <w:divBdr>
        <w:top w:val="none" w:sz="0" w:space="0" w:color="auto"/>
        <w:left w:val="none" w:sz="0" w:space="0" w:color="auto"/>
        <w:bottom w:val="none" w:sz="0" w:space="0" w:color="auto"/>
        <w:right w:val="none" w:sz="0" w:space="0" w:color="auto"/>
      </w:divBdr>
    </w:div>
    <w:div w:id="737941374">
      <w:bodyDiv w:val="1"/>
      <w:marLeft w:val="0"/>
      <w:marRight w:val="0"/>
      <w:marTop w:val="0"/>
      <w:marBottom w:val="0"/>
      <w:divBdr>
        <w:top w:val="none" w:sz="0" w:space="0" w:color="auto"/>
        <w:left w:val="none" w:sz="0" w:space="0" w:color="auto"/>
        <w:bottom w:val="none" w:sz="0" w:space="0" w:color="auto"/>
        <w:right w:val="none" w:sz="0" w:space="0" w:color="auto"/>
      </w:divBdr>
    </w:div>
    <w:div w:id="767194688">
      <w:bodyDiv w:val="1"/>
      <w:marLeft w:val="0"/>
      <w:marRight w:val="0"/>
      <w:marTop w:val="0"/>
      <w:marBottom w:val="0"/>
      <w:divBdr>
        <w:top w:val="none" w:sz="0" w:space="0" w:color="auto"/>
        <w:left w:val="none" w:sz="0" w:space="0" w:color="auto"/>
        <w:bottom w:val="none" w:sz="0" w:space="0" w:color="auto"/>
        <w:right w:val="none" w:sz="0" w:space="0" w:color="auto"/>
      </w:divBdr>
    </w:div>
    <w:div w:id="811411412">
      <w:bodyDiv w:val="1"/>
      <w:marLeft w:val="0"/>
      <w:marRight w:val="0"/>
      <w:marTop w:val="0"/>
      <w:marBottom w:val="0"/>
      <w:divBdr>
        <w:top w:val="none" w:sz="0" w:space="0" w:color="auto"/>
        <w:left w:val="none" w:sz="0" w:space="0" w:color="auto"/>
        <w:bottom w:val="none" w:sz="0" w:space="0" w:color="auto"/>
        <w:right w:val="none" w:sz="0" w:space="0" w:color="auto"/>
      </w:divBdr>
    </w:div>
    <w:div w:id="851795167">
      <w:bodyDiv w:val="1"/>
      <w:marLeft w:val="0"/>
      <w:marRight w:val="0"/>
      <w:marTop w:val="0"/>
      <w:marBottom w:val="0"/>
      <w:divBdr>
        <w:top w:val="none" w:sz="0" w:space="0" w:color="auto"/>
        <w:left w:val="none" w:sz="0" w:space="0" w:color="auto"/>
        <w:bottom w:val="none" w:sz="0" w:space="0" w:color="auto"/>
        <w:right w:val="none" w:sz="0" w:space="0" w:color="auto"/>
      </w:divBdr>
    </w:div>
    <w:div w:id="883062424">
      <w:bodyDiv w:val="1"/>
      <w:marLeft w:val="0"/>
      <w:marRight w:val="0"/>
      <w:marTop w:val="0"/>
      <w:marBottom w:val="0"/>
      <w:divBdr>
        <w:top w:val="none" w:sz="0" w:space="0" w:color="auto"/>
        <w:left w:val="none" w:sz="0" w:space="0" w:color="auto"/>
        <w:bottom w:val="none" w:sz="0" w:space="0" w:color="auto"/>
        <w:right w:val="none" w:sz="0" w:space="0" w:color="auto"/>
      </w:divBdr>
    </w:div>
    <w:div w:id="930351396">
      <w:bodyDiv w:val="1"/>
      <w:marLeft w:val="0"/>
      <w:marRight w:val="0"/>
      <w:marTop w:val="0"/>
      <w:marBottom w:val="0"/>
      <w:divBdr>
        <w:top w:val="none" w:sz="0" w:space="0" w:color="auto"/>
        <w:left w:val="none" w:sz="0" w:space="0" w:color="auto"/>
        <w:bottom w:val="none" w:sz="0" w:space="0" w:color="auto"/>
        <w:right w:val="none" w:sz="0" w:space="0" w:color="auto"/>
      </w:divBdr>
    </w:div>
    <w:div w:id="1041130898">
      <w:bodyDiv w:val="1"/>
      <w:marLeft w:val="0"/>
      <w:marRight w:val="0"/>
      <w:marTop w:val="0"/>
      <w:marBottom w:val="0"/>
      <w:divBdr>
        <w:top w:val="none" w:sz="0" w:space="0" w:color="auto"/>
        <w:left w:val="none" w:sz="0" w:space="0" w:color="auto"/>
        <w:bottom w:val="none" w:sz="0" w:space="0" w:color="auto"/>
        <w:right w:val="none" w:sz="0" w:space="0" w:color="auto"/>
      </w:divBdr>
    </w:div>
    <w:div w:id="1154220826">
      <w:bodyDiv w:val="1"/>
      <w:marLeft w:val="0"/>
      <w:marRight w:val="0"/>
      <w:marTop w:val="0"/>
      <w:marBottom w:val="0"/>
      <w:divBdr>
        <w:top w:val="none" w:sz="0" w:space="0" w:color="auto"/>
        <w:left w:val="none" w:sz="0" w:space="0" w:color="auto"/>
        <w:bottom w:val="none" w:sz="0" w:space="0" w:color="auto"/>
        <w:right w:val="none" w:sz="0" w:space="0" w:color="auto"/>
      </w:divBdr>
      <w:divsChild>
        <w:div w:id="1894079633">
          <w:marLeft w:val="0"/>
          <w:marRight w:val="0"/>
          <w:marTop w:val="0"/>
          <w:marBottom w:val="0"/>
          <w:divBdr>
            <w:top w:val="none" w:sz="0" w:space="0" w:color="auto"/>
            <w:left w:val="none" w:sz="0" w:space="0" w:color="auto"/>
            <w:bottom w:val="none" w:sz="0" w:space="0" w:color="auto"/>
            <w:right w:val="none" w:sz="0" w:space="0" w:color="auto"/>
          </w:divBdr>
          <w:divsChild>
            <w:div w:id="1849250297">
              <w:marLeft w:val="0"/>
              <w:marRight w:val="0"/>
              <w:marTop w:val="0"/>
              <w:marBottom w:val="0"/>
              <w:divBdr>
                <w:top w:val="none" w:sz="0" w:space="0" w:color="auto"/>
                <w:left w:val="none" w:sz="0" w:space="0" w:color="auto"/>
                <w:bottom w:val="none" w:sz="0" w:space="0" w:color="auto"/>
                <w:right w:val="none" w:sz="0" w:space="0" w:color="auto"/>
              </w:divBdr>
              <w:divsChild>
                <w:div w:id="11509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7616">
      <w:bodyDiv w:val="1"/>
      <w:marLeft w:val="0"/>
      <w:marRight w:val="0"/>
      <w:marTop w:val="0"/>
      <w:marBottom w:val="0"/>
      <w:divBdr>
        <w:top w:val="none" w:sz="0" w:space="0" w:color="auto"/>
        <w:left w:val="none" w:sz="0" w:space="0" w:color="auto"/>
        <w:bottom w:val="none" w:sz="0" w:space="0" w:color="auto"/>
        <w:right w:val="none" w:sz="0" w:space="0" w:color="auto"/>
      </w:divBdr>
    </w:div>
    <w:div w:id="1540895894">
      <w:bodyDiv w:val="1"/>
      <w:marLeft w:val="0"/>
      <w:marRight w:val="0"/>
      <w:marTop w:val="0"/>
      <w:marBottom w:val="0"/>
      <w:divBdr>
        <w:top w:val="none" w:sz="0" w:space="0" w:color="auto"/>
        <w:left w:val="none" w:sz="0" w:space="0" w:color="auto"/>
        <w:bottom w:val="none" w:sz="0" w:space="0" w:color="auto"/>
        <w:right w:val="none" w:sz="0" w:space="0" w:color="auto"/>
      </w:divBdr>
    </w:div>
    <w:div w:id="1578637623">
      <w:bodyDiv w:val="1"/>
      <w:marLeft w:val="0"/>
      <w:marRight w:val="0"/>
      <w:marTop w:val="0"/>
      <w:marBottom w:val="0"/>
      <w:divBdr>
        <w:top w:val="none" w:sz="0" w:space="0" w:color="auto"/>
        <w:left w:val="none" w:sz="0" w:space="0" w:color="auto"/>
        <w:bottom w:val="none" w:sz="0" w:space="0" w:color="auto"/>
        <w:right w:val="none" w:sz="0" w:space="0" w:color="auto"/>
      </w:divBdr>
    </w:div>
    <w:div w:id="1805194039">
      <w:bodyDiv w:val="1"/>
      <w:marLeft w:val="0"/>
      <w:marRight w:val="0"/>
      <w:marTop w:val="0"/>
      <w:marBottom w:val="0"/>
      <w:divBdr>
        <w:top w:val="none" w:sz="0" w:space="0" w:color="auto"/>
        <w:left w:val="none" w:sz="0" w:space="0" w:color="auto"/>
        <w:bottom w:val="none" w:sz="0" w:space="0" w:color="auto"/>
        <w:right w:val="none" w:sz="0" w:space="0" w:color="auto"/>
      </w:divBdr>
    </w:div>
    <w:div w:id="1849563666">
      <w:bodyDiv w:val="1"/>
      <w:marLeft w:val="0"/>
      <w:marRight w:val="0"/>
      <w:marTop w:val="0"/>
      <w:marBottom w:val="0"/>
      <w:divBdr>
        <w:top w:val="none" w:sz="0" w:space="0" w:color="auto"/>
        <w:left w:val="none" w:sz="0" w:space="0" w:color="auto"/>
        <w:bottom w:val="none" w:sz="0" w:space="0" w:color="auto"/>
        <w:right w:val="none" w:sz="0" w:space="0" w:color="auto"/>
      </w:divBdr>
    </w:div>
    <w:div w:id="1866597091">
      <w:bodyDiv w:val="1"/>
      <w:marLeft w:val="0"/>
      <w:marRight w:val="0"/>
      <w:marTop w:val="0"/>
      <w:marBottom w:val="0"/>
      <w:divBdr>
        <w:top w:val="none" w:sz="0" w:space="0" w:color="auto"/>
        <w:left w:val="none" w:sz="0" w:space="0" w:color="auto"/>
        <w:bottom w:val="none" w:sz="0" w:space="0" w:color="auto"/>
        <w:right w:val="none" w:sz="0" w:space="0" w:color="auto"/>
      </w:divBdr>
      <w:divsChild>
        <w:div w:id="391658797">
          <w:marLeft w:val="0"/>
          <w:marRight w:val="0"/>
          <w:marTop w:val="0"/>
          <w:marBottom w:val="0"/>
          <w:divBdr>
            <w:top w:val="none" w:sz="0" w:space="0" w:color="auto"/>
            <w:left w:val="none" w:sz="0" w:space="0" w:color="auto"/>
            <w:bottom w:val="none" w:sz="0" w:space="0" w:color="auto"/>
            <w:right w:val="none" w:sz="0" w:space="0" w:color="auto"/>
          </w:divBdr>
          <w:divsChild>
            <w:div w:id="298847013">
              <w:marLeft w:val="0"/>
              <w:marRight w:val="0"/>
              <w:marTop w:val="0"/>
              <w:marBottom w:val="0"/>
              <w:divBdr>
                <w:top w:val="none" w:sz="0" w:space="0" w:color="auto"/>
                <w:left w:val="none" w:sz="0" w:space="0" w:color="auto"/>
                <w:bottom w:val="none" w:sz="0" w:space="0" w:color="auto"/>
                <w:right w:val="none" w:sz="0" w:space="0" w:color="auto"/>
              </w:divBdr>
              <w:divsChild>
                <w:div w:id="2451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1485">
      <w:bodyDiv w:val="1"/>
      <w:marLeft w:val="0"/>
      <w:marRight w:val="0"/>
      <w:marTop w:val="0"/>
      <w:marBottom w:val="0"/>
      <w:divBdr>
        <w:top w:val="none" w:sz="0" w:space="0" w:color="auto"/>
        <w:left w:val="none" w:sz="0" w:space="0" w:color="auto"/>
        <w:bottom w:val="none" w:sz="0" w:space="0" w:color="auto"/>
        <w:right w:val="none" w:sz="0" w:space="0" w:color="auto"/>
      </w:divBdr>
    </w:div>
    <w:div w:id="1935936947">
      <w:bodyDiv w:val="1"/>
      <w:marLeft w:val="0"/>
      <w:marRight w:val="0"/>
      <w:marTop w:val="0"/>
      <w:marBottom w:val="0"/>
      <w:divBdr>
        <w:top w:val="none" w:sz="0" w:space="0" w:color="auto"/>
        <w:left w:val="none" w:sz="0" w:space="0" w:color="auto"/>
        <w:bottom w:val="none" w:sz="0" w:space="0" w:color="auto"/>
        <w:right w:val="none" w:sz="0" w:space="0" w:color="auto"/>
      </w:divBdr>
      <w:divsChild>
        <w:div w:id="2016953148">
          <w:marLeft w:val="0"/>
          <w:marRight w:val="0"/>
          <w:marTop w:val="0"/>
          <w:marBottom w:val="0"/>
          <w:divBdr>
            <w:top w:val="none" w:sz="0" w:space="0" w:color="auto"/>
            <w:left w:val="none" w:sz="0" w:space="0" w:color="auto"/>
            <w:bottom w:val="none" w:sz="0" w:space="0" w:color="auto"/>
            <w:right w:val="none" w:sz="0" w:space="0" w:color="auto"/>
          </w:divBdr>
          <w:divsChild>
            <w:div w:id="418404491">
              <w:marLeft w:val="0"/>
              <w:marRight w:val="0"/>
              <w:marTop w:val="0"/>
              <w:marBottom w:val="0"/>
              <w:divBdr>
                <w:top w:val="none" w:sz="0" w:space="0" w:color="auto"/>
                <w:left w:val="none" w:sz="0" w:space="0" w:color="auto"/>
                <w:bottom w:val="none" w:sz="0" w:space="0" w:color="auto"/>
                <w:right w:val="none" w:sz="0" w:space="0" w:color="auto"/>
              </w:divBdr>
              <w:divsChild>
                <w:div w:id="10168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93/ije/dyy1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0590-DB98-D74E-B19F-CBECD002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1768</Words>
  <Characters>9724</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agencedumanege@gmail.com</dc:creator>
  <cp:lastModifiedBy>agencedumanege@gmail.com</cp:lastModifiedBy>
  <cp:revision>8</cp:revision>
  <cp:lastPrinted>2018-11-26T10:51:00Z</cp:lastPrinted>
  <dcterms:created xsi:type="dcterms:W3CDTF">2018-11-26T14:46:00Z</dcterms:created>
  <dcterms:modified xsi:type="dcterms:W3CDTF">2019-01-22T14:13:00Z</dcterms:modified>
</cp:coreProperties>
</file>